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391D" w14:textId="77777777" w:rsidR="005047F1" w:rsidRPr="00A85160" w:rsidRDefault="005047F1" w:rsidP="00540480">
      <w:pPr>
        <w:spacing w:after="0" w:line="240" w:lineRule="auto"/>
        <w:contextualSpacing/>
        <w:jc w:val="both"/>
        <w:rPr>
          <w:rFonts w:ascii="Times New Roman" w:eastAsia="Times New Roman" w:hAnsi="Times New Roman" w:cs="Times New Roman"/>
          <w:bCs/>
          <w:iCs/>
          <w:sz w:val="24"/>
          <w:szCs w:val="24"/>
          <w:lang w:eastAsia="lt-LT"/>
        </w:rPr>
      </w:pPr>
    </w:p>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0551CB87" w14:textId="0BB9ED17" w:rsidR="005047F1" w:rsidRPr="00A85160" w:rsidRDefault="00562217" w:rsidP="005047F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sidRPr="00562217">
        <w:rPr>
          <w:rFonts w:ascii="Times New Roman" w:eastAsia="Calibri" w:hAnsi="Times New Roman" w:cs="Times New Roman"/>
          <w:b/>
          <w:caps/>
          <w:noProof/>
          <w:sz w:val="24"/>
          <w:szCs w:val="24"/>
        </w:rPr>
        <w:t xml:space="preserve">LIFTŲ IR KELTUVŲ NUOLATINĖS PRIEŽIŪROS, REMONTO IR PARENGIMO DISPEČERINIAM VALDYMUI PASLAUGŲ </w:t>
      </w:r>
      <w:r w:rsidR="005047F1" w:rsidRPr="00A85160">
        <w:rPr>
          <w:rFonts w:ascii="Times New Roman" w:eastAsia="Calibri" w:hAnsi="Times New Roman" w:cs="Times New Roman"/>
          <w:b/>
          <w:caps/>
          <w:noProof/>
          <w:sz w:val="24"/>
          <w:szCs w:val="24"/>
        </w:rPr>
        <w:t>PIRKIMui</w:t>
      </w:r>
      <w:r w:rsidR="005047F1" w:rsidRPr="00A85160">
        <w:rPr>
          <w:rFonts w:ascii="Times New Roman" w:eastAsia="Arial Unicode MS" w:hAnsi="Times New Roman" w:cs="Times New Roman"/>
          <w:b/>
          <w:noProof/>
          <w:sz w:val="24"/>
          <w:szCs w:val="24"/>
          <w:bdr w:val="nil"/>
        </w:rPr>
        <w:tab/>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lastRenderedPageBreak/>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w:t>
      </w:r>
      <w:r w:rsidRPr="00E050AD">
        <w:rPr>
          <w:rFonts w:ascii="Times New Roman" w:eastAsiaTheme="minorEastAsia" w:hAnsi="Times New Roman" w:cs="Times New Roman"/>
          <w:i/>
          <w:sz w:val="20"/>
          <w:szCs w:val="20"/>
          <w:lang w:eastAsia="lt-LT"/>
        </w:rPr>
        <w:t xml:space="preserve">Tiekėją su prašymu įrodyti nurodytos informacijos konfidencialumą. Per Komisijos nurodytą terminą (kuris negali būti trumpesnis kaip </w:t>
      </w:r>
      <w:r w:rsidR="00B446BE" w:rsidRPr="00E050AD">
        <w:rPr>
          <w:rFonts w:ascii="Times New Roman" w:eastAsiaTheme="minorEastAsia" w:hAnsi="Times New Roman" w:cs="Times New Roman"/>
          <w:i/>
          <w:sz w:val="20"/>
          <w:szCs w:val="20"/>
          <w:lang w:eastAsia="lt-LT"/>
        </w:rPr>
        <w:t>3</w:t>
      </w:r>
      <w:r w:rsidRPr="00E050AD">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w:t>
      </w:r>
      <w:r w:rsidRPr="00470541">
        <w:rPr>
          <w:rFonts w:ascii="Times New Roman" w:eastAsiaTheme="minorEastAsia" w:hAnsi="Times New Roman" w:cs="Times New Roman"/>
          <w:i/>
          <w:sz w:val="20"/>
          <w:szCs w:val="20"/>
          <w:lang w:eastAsia="lt-LT"/>
        </w:rPr>
        <w:t xml:space="preserve">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3FEBE8E6" w14:textId="77777777" w:rsidR="005047F1" w:rsidRDefault="005047F1" w:rsidP="005047F1">
      <w:pPr>
        <w:spacing w:after="200" w:line="276" w:lineRule="auto"/>
        <w:jc w:val="both"/>
        <w:rPr>
          <w:rFonts w:ascii="Times New Roman" w:eastAsia="Times New Roman" w:hAnsi="Times New Roman" w:cs="Times New Roman"/>
          <w:b/>
          <w:bCs/>
          <w:lang w:eastAsia="lt-LT"/>
        </w:rPr>
      </w:pPr>
      <w:r w:rsidRPr="00470541">
        <w:rPr>
          <w:rFonts w:ascii="Times New Roman" w:eastAsia="Times New Roman" w:hAnsi="Times New Roman" w:cs="Times New Roman"/>
          <w:b/>
          <w:lang w:eastAsia="lt-LT"/>
        </w:rPr>
        <w:t xml:space="preserve">4. Mes siūlome pirkimo </w:t>
      </w:r>
      <w:r w:rsidRPr="00470541">
        <w:rPr>
          <w:rFonts w:ascii="Times New Roman" w:eastAsia="Times New Roman" w:hAnsi="Times New Roman" w:cs="Times New Roman"/>
          <w:b/>
          <w:bCs/>
          <w:lang w:eastAsia="lt-LT"/>
        </w:rPr>
        <w:t xml:space="preserve"> objektą už šią kainą:</w:t>
      </w:r>
    </w:p>
    <w:tbl>
      <w:tblPr>
        <w:tblW w:w="10094" w:type="dxa"/>
        <w:tblInd w:w="-176" w:type="dxa"/>
        <w:tblLayout w:type="fixed"/>
        <w:tblLook w:val="04A0" w:firstRow="1" w:lastRow="0" w:firstColumn="1" w:lastColumn="0" w:noHBand="0" w:noVBand="1"/>
      </w:tblPr>
      <w:tblGrid>
        <w:gridCol w:w="852"/>
        <w:gridCol w:w="4422"/>
        <w:gridCol w:w="851"/>
        <w:gridCol w:w="1559"/>
        <w:gridCol w:w="1276"/>
        <w:gridCol w:w="1134"/>
      </w:tblGrid>
      <w:tr w:rsidR="00562217" w:rsidRPr="00915B88" w14:paraId="7B5D724F" w14:textId="77777777" w:rsidTr="00787F4D">
        <w:trPr>
          <w:trHeight w:val="1835"/>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315211" w14:textId="77777777" w:rsidR="00562217" w:rsidRPr="00915B88" w:rsidRDefault="00562217" w:rsidP="00787F4D">
            <w:pPr>
              <w:spacing w:after="0" w:line="240" w:lineRule="auto"/>
              <w:jc w:val="center"/>
              <w:rPr>
                <w:rFonts w:ascii="Times New Roman" w:eastAsia="Times New Roman" w:hAnsi="Times New Roman" w:cs="Times New Roman"/>
                <w:b/>
                <w:color w:val="D9D9D9"/>
              </w:rPr>
            </w:pPr>
            <w:r w:rsidRPr="00915B88">
              <w:rPr>
                <w:rFonts w:ascii="Times New Roman" w:eastAsia="Times New Roman" w:hAnsi="Times New Roman" w:cs="Times New Roman"/>
                <w:b/>
              </w:rPr>
              <w:t>Eil. Nr.</w:t>
            </w:r>
          </w:p>
        </w:tc>
        <w:tc>
          <w:tcPr>
            <w:tcW w:w="4422" w:type="dxa"/>
            <w:tcBorders>
              <w:top w:val="single" w:sz="4" w:space="0" w:color="auto"/>
              <w:left w:val="nil"/>
              <w:bottom w:val="single" w:sz="4" w:space="0" w:color="auto"/>
              <w:right w:val="single" w:sz="4" w:space="0" w:color="auto"/>
            </w:tcBorders>
            <w:shd w:val="clear" w:color="auto" w:fill="F2F2F2" w:themeFill="background1" w:themeFillShade="F2"/>
          </w:tcPr>
          <w:p w14:paraId="112622AE" w14:textId="77777777" w:rsidR="00562217" w:rsidRPr="00915B88" w:rsidRDefault="00562217" w:rsidP="00787F4D">
            <w:pPr>
              <w:spacing w:after="0" w:line="240" w:lineRule="auto"/>
              <w:jc w:val="center"/>
              <w:rPr>
                <w:rFonts w:ascii="Times New Roman" w:eastAsia="Times New Roman" w:hAnsi="Times New Roman" w:cs="Times New Roman"/>
                <w:b/>
              </w:rPr>
            </w:pPr>
            <w:r w:rsidRPr="00915B88">
              <w:rPr>
                <w:rFonts w:ascii="Times New Roman" w:eastAsia="Times New Roman" w:hAnsi="Times New Roman" w:cs="Times New Roman"/>
                <w:b/>
              </w:rPr>
              <w:t>Pirkimo objekto pavadinimas</w:t>
            </w:r>
          </w:p>
          <w:p w14:paraId="7F0D3224" w14:textId="77777777" w:rsidR="00562217" w:rsidRPr="00915B88" w:rsidRDefault="00562217" w:rsidP="00787F4D">
            <w:pPr>
              <w:spacing w:after="0" w:line="240" w:lineRule="auto"/>
              <w:jc w:val="center"/>
              <w:rPr>
                <w:rFonts w:ascii="Times New Roman" w:eastAsia="Times New Roman" w:hAnsi="Times New Roman" w:cs="Times New Roman"/>
                <w:b/>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hideMark/>
          </w:tcPr>
          <w:p w14:paraId="3849937A" w14:textId="77777777" w:rsidR="00562217" w:rsidRPr="00915B88" w:rsidRDefault="00562217" w:rsidP="00787F4D">
            <w:pPr>
              <w:spacing w:after="0" w:line="240" w:lineRule="auto"/>
              <w:jc w:val="center"/>
              <w:rPr>
                <w:rFonts w:ascii="Times New Roman" w:eastAsia="Times New Roman" w:hAnsi="Times New Roman" w:cs="Times New Roman"/>
                <w:b/>
              </w:rPr>
            </w:pPr>
            <w:r w:rsidRPr="00915B88">
              <w:rPr>
                <w:rFonts w:ascii="Times New Roman" w:eastAsia="Calibri" w:hAnsi="Times New Roman" w:cs="Times New Roman"/>
                <w:b/>
              </w:rPr>
              <w:t>Mato vnt.</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79AB87A8" w14:textId="77777777" w:rsidR="00562217" w:rsidRPr="00915B88" w:rsidRDefault="00562217" w:rsidP="00787F4D">
            <w:pPr>
              <w:spacing w:after="0" w:line="240" w:lineRule="auto"/>
              <w:jc w:val="center"/>
              <w:rPr>
                <w:rFonts w:ascii="Times New Roman" w:eastAsia="Calibri" w:hAnsi="Times New Roman" w:cs="Times New Roman"/>
                <w:b/>
                <w:lang w:eastAsia="lt-LT"/>
              </w:rPr>
            </w:pPr>
            <w:r w:rsidRPr="00915B88">
              <w:rPr>
                <w:rFonts w:ascii="Times New Roman" w:eastAsia="Calibri" w:hAnsi="Times New Roman" w:cs="Times New Roman"/>
                <w:b/>
                <w:lang w:eastAsia="lt-LT"/>
              </w:rPr>
              <w:t>Preliminarus kiekis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803E27" w14:textId="77777777" w:rsidR="00562217" w:rsidRPr="00915B88" w:rsidRDefault="00562217" w:rsidP="00787F4D">
            <w:pPr>
              <w:spacing w:after="0" w:line="256" w:lineRule="auto"/>
              <w:jc w:val="center"/>
              <w:rPr>
                <w:rFonts w:ascii="Times New Roman" w:eastAsia="Calibri" w:hAnsi="Times New Roman" w:cs="Times New Roman"/>
                <w:b/>
              </w:rPr>
            </w:pPr>
            <w:r w:rsidRPr="00915B88">
              <w:rPr>
                <w:rFonts w:ascii="Times New Roman" w:eastAsia="Calibri" w:hAnsi="Times New Roman" w:cs="Times New Roman"/>
                <w:b/>
              </w:rPr>
              <w:t xml:space="preserve">Vieneto kaina, eurais be PVM </w:t>
            </w:r>
          </w:p>
          <w:p w14:paraId="06DD3D68" w14:textId="77777777" w:rsidR="00562217" w:rsidRPr="00915B88" w:rsidRDefault="00562217" w:rsidP="00787F4D">
            <w:pPr>
              <w:spacing w:after="0" w:line="256" w:lineRule="auto"/>
              <w:jc w:val="center"/>
              <w:rPr>
                <w:rFonts w:ascii="Times New Roman" w:eastAsia="Calibri" w:hAnsi="Times New Roman" w:cs="Times New Roman"/>
                <w:b/>
              </w:rPr>
            </w:pPr>
            <w:r w:rsidRPr="00915B88">
              <w:rPr>
                <w:rFonts w:ascii="Times New Roman" w:eastAsia="Calibri" w:hAnsi="Times New Roman" w:cs="Times New Roman"/>
              </w:rPr>
              <w:t>(</w:t>
            </w:r>
            <w:r w:rsidRPr="00915B88">
              <w:rPr>
                <w:rFonts w:ascii="Times New Roman" w:eastAsia="Calibri" w:hAnsi="Times New Roman" w:cs="Times New Roman"/>
                <w:i/>
              </w:rPr>
              <w:t>pildo tiekėjas</w:t>
            </w:r>
            <w:r w:rsidRPr="00915B8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96D16" w14:textId="77777777" w:rsidR="00562217" w:rsidRPr="00915B88" w:rsidRDefault="00562217" w:rsidP="00787F4D">
            <w:pPr>
              <w:spacing w:after="0" w:line="256" w:lineRule="auto"/>
              <w:jc w:val="center"/>
              <w:rPr>
                <w:rFonts w:ascii="Times New Roman" w:eastAsia="Calibri" w:hAnsi="Times New Roman" w:cs="Times New Roman"/>
                <w:b/>
              </w:rPr>
            </w:pPr>
            <w:r w:rsidRPr="00915B88">
              <w:rPr>
                <w:rFonts w:ascii="Times New Roman" w:eastAsia="Calibri" w:hAnsi="Times New Roman" w:cs="Times New Roman"/>
                <w:b/>
              </w:rPr>
              <w:t>Bendra kaina, eurais be PVM</w:t>
            </w:r>
          </w:p>
          <w:p w14:paraId="632AC892" w14:textId="77777777" w:rsidR="00562217" w:rsidRPr="00915B88" w:rsidRDefault="00562217" w:rsidP="00787F4D">
            <w:pPr>
              <w:spacing w:after="0" w:line="256" w:lineRule="auto"/>
              <w:jc w:val="center"/>
              <w:rPr>
                <w:rFonts w:ascii="Times New Roman" w:eastAsia="Calibri" w:hAnsi="Times New Roman" w:cs="Times New Roman"/>
              </w:rPr>
            </w:pPr>
            <w:r w:rsidRPr="00915B88">
              <w:rPr>
                <w:rFonts w:ascii="Times New Roman" w:eastAsia="Calibri" w:hAnsi="Times New Roman" w:cs="Times New Roman"/>
              </w:rPr>
              <w:t>(</w:t>
            </w:r>
            <w:r w:rsidRPr="00915B88">
              <w:rPr>
                <w:rFonts w:ascii="Times New Roman" w:eastAsia="Calibri" w:hAnsi="Times New Roman" w:cs="Times New Roman"/>
                <w:i/>
              </w:rPr>
              <w:t>pildo tiekėjas</w:t>
            </w:r>
            <w:r w:rsidRPr="00915B88">
              <w:rPr>
                <w:rFonts w:ascii="Times New Roman" w:eastAsia="Calibri" w:hAnsi="Times New Roman" w:cs="Times New Roman"/>
              </w:rPr>
              <w:t>)</w:t>
            </w:r>
          </w:p>
        </w:tc>
      </w:tr>
      <w:tr w:rsidR="00562217" w:rsidRPr="00915B88" w14:paraId="2A39DF06" w14:textId="77777777" w:rsidTr="00787F4D">
        <w:trPr>
          <w:trHeight w:val="102"/>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F748C5" w14:textId="77777777" w:rsidR="00562217" w:rsidRPr="00915B88" w:rsidRDefault="00562217" w:rsidP="00787F4D">
            <w:pPr>
              <w:spacing w:after="0" w:line="240" w:lineRule="auto"/>
              <w:jc w:val="center"/>
              <w:rPr>
                <w:rFonts w:ascii="Times New Roman" w:eastAsia="Times New Roman" w:hAnsi="Times New Roman" w:cs="Times New Roman"/>
                <w:b/>
                <w:sz w:val="18"/>
                <w:szCs w:val="18"/>
              </w:rPr>
            </w:pPr>
            <w:r w:rsidRPr="00915B88">
              <w:rPr>
                <w:rFonts w:ascii="Times New Roman" w:eastAsia="Times New Roman" w:hAnsi="Times New Roman" w:cs="Times New Roman"/>
                <w:b/>
                <w:sz w:val="18"/>
                <w:szCs w:val="18"/>
              </w:rPr>
              <w:lastRenderedPageBreak/>
              <w:t>1</w:t>
            </w:r>
          </w:p>
        </w:tc>
        <w:tc>
          <w:tcPr>
            <w:tcW w:w="4422" w:type="dxa"/>
            <w:tcBorders>
              <w:top w:val="single" w:sz="4" w:space="0" w:color="auto"/>
              <w:left w:val="nil"/>
              <w:bottom w:val="single" w:sz="4" w:space="0" w:color="auto"/>
              <w:right w:val="single" w:sz="4" w:space="0" w:color="auto"/>
            </w:tcBorders>
            <w:shd w:val="clear" w:color="auto" w:fill="F2F2F2" w:themeFill="background1" w:themeFillShade="F2"/>
          </w:tcPr>
          <w:p w14:paraId="0BAF8204" w14:textId="77777777" w:rsidR="00562217" w:rsidRPr="00915B88" w:rsidRDefault="00562217" w:rsidP="00787F4D">
            <w:pPr>
              <w:spacing w:after="0" w:line="240" w:lineRule="auto"/>
              <w:jc w:val="center"/>
              <w:rPr>
                <w:rFonts w:ascii="Times New Roman" w:eastAsia="Times New Roman" w:hAnsi="Times New Roman" w:cs="Times New Roman"/>
                <w:b/>
                <w:sz w:val="18"/>
                <w:szCs w:val="18"/>
              </w:rPr>
            </w:pPr>
            <w:r w:rsidRPr="00915B88">
              <w:rPr>
                <w:rFonts w:ascii="Times New Roman" w:eastAsia="Times New Roman" w:hAnsi="Times New Roman" w:cs="Times New Roman"/>
                <w:b/>
                <w:sz w:val="18"/>
                <w:szCs w:val="18"/>
              </w:rPr>
              <w:t>2</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671B7BC3" w14:textId="77777777" w:rsidR="00562217" w:rsidRPr="00915B88" w:rsidRDefault="00562217" w:rsidP="00787F4D">
            <w:pPr>
              <w:spacing w:after="0" w:line="240" w:lineRule="auto"/>
              <w:jc w:val="center"/>
              <w:rPr>
                <w:rFonts w:ascii="Times New Roman" w:eastAsia="Calibri" w:hAnsi="Times New Roman" w:cs="Times New Roman"/>
                <w:b/>
                <w:sz w:val="18"/>
                <w:szCs w:val="18"/>
              </w:rPr>
            </w:pPr>
            <w:r w:rsidRPr="00915B88">
              <w:rPr>
                <w:rFonts w:ascii="Times New Roman" w:eastAsia="Calibri" w:hAnsi="Times New Roman" w:cs="Times New Roman"/>
                <w:b/>
                <w:sz w:val="18"/>
                <w:szCs w:val="18"/>
              </w:rPr>
              <w:t>3</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tcPr>
          <w:p w14:paraId="2467DD68" w14:textId="77777777" w:rsidR="00562217" w:rsidRPr="00915B88" w:rsidRDefault="00562217" w:rsidP="00787F4D">
            <w:pPr>
              <w:spacing w:after="0" w:line="240" w:lineRule="auto"/>
              <w:jc w:val="center"/>
              <w:rPr>
                <w:rFonts w:ascii="Times New Roman" w:eastAsia="Calibri" w:hAnsi="Times New Roman" w:cs="Times New Roman"/>
                <w:b/>
                <w:sz w:val="18"/>
                <w:szCs w:val="18"/>
                <w:lang w:eastAsia="lt-LT"/>
              </w:rPr>
            </w:pPr>
            <w:r w:rsidRPr="00915B88">
              <w:rPr>
                <w:rFonts w:ascii="Times New Roman" w:eastAsia="Calibri" w:hAnsi="Times New Roman" w:cs="Times New Roman"/>
                <w:b/>
                <w:sz w:val="18"/>
                <w:szCs w:val="18"/>
                <w:lang w:eastAsia="lt-LT"/>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59208" w14:textId="77777777" w:rsidR="00562217" w:rsidRPr="00915B88" w:rsidRDefault="00562217" w:rsidP="00787F4D">
            <w:pPr>
              <w:spacing w:after="0" w:line="256" w:lineRule="auto"/>
              <w:jc w:val="center"/>
              <w:rPr>
                <w:rFonts w:ascii="Times New Roman" w:eastAsia="Calibri" w:hAnsi="Times New Roman" w:cs="Times New Roman"/>
                <w:b/>
                <w:sz w:val="18"/>
                <w:szCs w:val="18"/>
              </w:rPr>
            </w:pPr>
            <w:r w:rsidRPr="00915B88">
              <w:rPr>
                <w:rFonts w:ascii="Times New Roman" w:eastAsia="Calibri" w:hAnsi="Times New Roman" w:cs="Times New Roman"/>
                <w:b/>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02009" w14:textId="77777777" w:rsidR="00562217" w:rsidRPr="00915B88" w:rsidRDefault="00562217" w:rsidP="00787F4D">
            <w:pPr>
              <w:spacing w:after="0" w:line="256" w:lineRule="auto"/>
              <w:jc w:val="center"/>
              <w:rPr>
                <w:rFonts w:ascii="Times New Roman" w:eastAsia="Calibri" w:hAnsi="Times New Roman" w:cs="Times New Roman"/>
                <w:b/>
                <w:sz w:val="18"/>
                <w:szCs w:val="18"/>
              </w:rPr>
            </w:pPr>
            <w:r w:rsidRPr="00915B88">
              <w:rPr>
                <w:rFonts w:ascii="Times New Roman" w:eastAsia="Calibri" w:hAnsi="Times New Roman" w:cs="Times New Roman"/>
                <w:b/>
                <w:sz w:val="18"/>
                <w:szCs w:val="18"/>
              </w:rPr>
              <w:t>6</w:t>
            </w:r>
          </w:p>
        </w:tc>
      </w:tr>
      <w:tr w:rsidR="00E050AD" w:rsidRPr="00915B88" w14:paraId="08036B47" w14:textId="77777777" w:rsidTr="00337152">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B955FE9" w14:textId="0F0FE7E8" w:rsidR="00E050AD" w:rsidRPr="00915B88" w:rsidRDefault="00E050AD" w:rsidP="00787F4D">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9242" w:type="dxa"/>
            <w:gridSpan w:val="5"/>
            <w:tcBorders>
              <w:top w:val="single" w:sz="4" w:space="0" w:color="auto"/>
              <w:left w:val="nil"/>
              <w:bottom w:val="single" w:sz="4" w:space="0" w:color="auto"/>
              <w:right w:val="single" w:sz="4" w:space="0" w:color="auto"/>
            </w:tcBorders>
            <w:vAlign w:val="center"/>
          </w:tcPr>
          <w:p w14:paraId="2F771F95" w14:textId="56CE74DC" w:rsidR="00E050AD" w:rsidRPr="00915B88" w:rsidRDefault="00E050AD" w:rsidP="00E050AD">
            <w:pPr>
              <w:spacing w:after="0" w:line="240" w:lineRule="auto"/>
              <w:rPr>
                <w:rFonts w:ascii="Times New Roman" w:eastAsia="Calibri" w:hAnsi="Times New Roman" w:cs="Times New Roman"/>
                <w:color w:val="000000"/>
              </w:rPr>
            </w:pPr>
            <w:r w:rsidRPr="00E050AD">
              <w:rPr>
                <w:rFonts w:ascii="Times New Roman" w:eastAsia="Calibri" w:hAnsi="Times New Roman" w:cs="Times New Roman"/>
                <w:color w:val="000000"/>
              </w:rPr>
              <w:t xml:space="preserve">Liftų </w:t>
            </w:r>
            <w:r>
              <w:rPr>
                <w:rFonts w:ascii="Times New Roman" w:eastAsia="Calibri" w:hAnsi="Times New Roman" w:cs="Times New Roman"/>
                <w:color w:val="000000"/>
              </w:rPr>
              <w:t xml:space="preserve">ir keltuvų </w:t>
            </w:r>
            <w:r w:rsidRPr="00E050AD">
              <w:rPr>
                <w:rFonts w:ascii="Times New Roman" w:eastAsia="Calibri" w:hAnsi="Times New Roman" w:cs="Times New Roman"/>
                <w:color w:val="000000"/>
              </w:rPr>
              <w:t>nuolatinė priežiūra</w:t>
            </w:r>
          </w:p>
        </w:tc>
      </w:tr>
      <w:tr w:rsidR="00562217" w:rsidRPr="00915B88" w14:paraId="5190897A"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92DB649" w14:textId="6875214B" w:rsidR="00562217" w:rsidRPr="00915B88" w:rsidRDefault="00562217" w:rsidP="00787F4D">
            <w:pPr>
              <w:spacing w:after="0" w:line="240" w:lineRule="auto"/>
              <w:rPr>
                <w:rFonts w:ascii="Times New Roman" w:eastAsia="Times New Roman" w:hAnsi="Times New Roman" w:cs="Times New Roman"/>
                <w:bCs/>
                <w:color w:val="000000"/>
                <w:lang w:eastAsia="lt-LT"/>
              </w:rPr>
            </w:pPr>
            <w:r w:rsidRPr="00915B88">
              <w:rPr>
                <w:rFonts w:ascii="Times New Roman" w:eastAsia="Times New Roman" w:hAnsi="Times New Roman" w:cs="Times New Roman"/>
                <w:bCs/>
                <w:color w:val="000000"/>
                <w:lang w:eastAsia="lt-LT"/>
              </w:rPr>
              <w:t>1.</w:t>
            </w:r>
            <w:r w:rsidR="00E050AD">
              <w:rPr>
                <w:rFonts w:ascii="Times New Roman" w:eastAsia="Times New Roman" w:hAnsi="Times New Roman" w:cs="Times New Roman"/>
                <w:bCs/>
                <w:color w:val="000000"/>
                <w:lang w:eastAsia="lt-LT"/>
              </w:rPr>
              <w:t>1.</w:t>
            </w:r>
          </w:p>
        </w:tc>
        <w:tc>
          <w:tcPr>
            <w:tcW w:w="4422" w:type="dxa"/>
            <w:tcBorders>
              <w:top w:val="single" w:sz="4" w:space="0" w:color="auto"/>
              <w:left w:val="nil"/>
              <w:bottom w:val="single" w:sz="4" w:space="0" w:color="auto"/>
              <w:right w:val="single" w:sz="4" w:space="0" w:color="auto"/>
            </w:tcBorders>
            <w:vAlign w:val="center"/>
            <w:hideMark/>
          </w:tcPr>
          <w:p w14:paraId="39B6BE79" w14:textId="103D1435" w:rsidR="00562217" w:rsidRPr="00E050AD" w:rsidRDefault="00E050AD" w:rsidP="00E050AD">
            <w:pPr>
              <w:keepNext/>
              <w:spacing w:after="0" w:line="240" w:lineRule="auto"/>
              <w:jc w:val="both"/>
              <w:outlineLvl w:val="3"/>
              <w:rPr>
                <w:rFonts w:ascii="Times New Roman" w:hAnsi="Times New Roman"/>
                <w:sz w:val="24"/>
                <w:szCs w:val="24"/>
                <w:lang w:eastAsia="en-GB"/>
              </w:rPr>
            </w:pPr>
            <w:r w:rsidRPr="00E050AD">
              <w:rPr>
                <w:rFonts w:ascii="Times New Roman" w:hAnsi="Times New Roman"/>
                <w:sz w:val="24"/>
                <w:szCs w:val="24"/>
                <w:lang w:eastAsia="en-GB"/>
              </w:rPr>
              <w:t>Centriniai rūmai, A.</w:t>
            </w:r>
            <w:r>
              <w:rPr>
                <w:rFonts w:ascii="Times New Roman" w:hAnsi="Times New Roman"/>
                <w:sz w:val="24"/>
                <w:szCs w:val="24"/>
                <w:lang w:eastAsia="en-GB"/>
              </w:rPr>
              <w:t xml:space="preserve"> </w:t>
            </w:r>
            <w:r w:rsidRPr="00E050AD">
              <w:rPr>
                <w:rFonts w:ascii="Times New Roman" w:hAnsi="Times New Roman"/>
                <w:sz w:val="24"/>
                <w:szCs w:val="24"/>
                <w:lang w:eastAsia="en-GB"/>
              </w:rPr>
              <w:t>Mickevičiaus g. 9, Kaunas,</w:t>
            </w:r>
            <w:r>
              <w:rPr>
                <w:rFonts w:ascii="Times New Roman" w:hAnsi="Times New Roman"/>
                <w:sz w:val="24"/>
                <w:szCs w:val="24"/>
                <w:lang w:eastAsia="en-GB"/>
              </w:rPr>
              <w:t xml:space="preserve"> </w:t>
            </w:r>
            <w:r w:rsidRPr="00E050AD">
              <w:rPr>
                <w:rFonts w:ascii="Times New Roman" w:hAnsi="Times New Roman"/>
                <w:sz w:val="24"/>
                <w:szCs w:val="24"/>
                <w:lang w:eastAsia="en-GB"/>
              </w:rPr>
              <w:t>reg. nr. LF-01-06967</w:t>
            </w:r>
          </w:p>
        </w:tc>
        <w:tc>
          <w:tcPr>
            <w:tcW w:w="851" w:type="dxa"/>
            <w:tcBorders>
              <w:top w:val="single" w:sz="4" w:space="0" w:color="auto"/>
              <w:left w:val="nil"/>
              <w:bottom w:val="single" w:sz="4" w:space="0" w:color="auto"/>
              <w:right w:val="single" w:sz="4" w:space="0" w:color="auto"/>
            </w:tcBorders>
            <w:vAlign w:val="center"/>
          </w:tcPr>
          <w:p w14:paraId="32B60B63" w14:textId="7CB3750E" w:rsidR="00562217" w:rsidRPr="00915B88" w:rsidRDefault="00DA5F05" w:rsidP="00787F4D">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0CDFB03B" w14:textId="33205AC7" w:rsidR="00562217" w:rsidRPr="00915B88" w:rsidRDefault="00DA5F05" w:rsidP="00787F4D">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7C78840C" w14:textId="77777777" w:rsidR="00562217" w:rsidRPr="00915B88" w:rsidRDefault="00562217" w:rsidP="00787F4D">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66EBE8A" w14:textId="77777777" w:rsidR="00562217" w:rsidRPr="00915B88" w:rsidRDefault="00562217" w:rsidP="00787F4D">
            <w:pPr>
              <w:spacing w:after="0" w:line="240" w:lineRule="auto"/>
              <w:jc w:val="center"/>
              <w:rPr>
                <w:rFonts w:ascii="Times New Roman" w:eastAsia="Calibri" w:hAnsi="Times New Roman" w:cs="Times New Roman"/>
                <w:color w:val="000000"/>
              </w:rPr>
            </w:pPr>
          </w:p>
        </w:tc>
      </w:tr>
      <w:tr w:rsidR="00DA5F05" w:rsidRPr="00915B88" w14:paraId="1F6F9855"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CE6D6C8" w14:textId="2571206E"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4422" w:type="dxa"/>
            <w:tcBorders>
              <w:top w:val="single" w:sz="4" w:space="0" w:color="auto"/>
              <w:left w:val="nil"/>
              <w:bottom w:val="single" w:sz="4" w:space="0" w:color="auto"/>
              <w:right w:val="single" w:sz="4" w:space="0" w:color="auto"/>
            </w:tcBorders>
            <w:vAlign w:val="center"/>
          </w:tcPr>
          <w:p w14:paraId="4ECA9CB5" w14:textId="34CFC4A4"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E050AD">
              <w:rPr>
                <w:rFonts w:ascii="Times New Roman" w:hAnsi="Times New Roman"/>
                <w:sz w:val="24"/>
                <w:szCs w:val="24"/>
                <w:lang w:eastAsia="en-GB"/>
              </w:rPr>
              <w:t>Centriniai rūmai, A.</w:t>
            </w:r>
            <w:r>
              <w:rPr>
                <w:rFonts w:ascii="Times New Roman" w:hAnsi="Times New Roman"/>
                <w:sz w:val="24"/>
                <w:szCs w:val="24"/>
                <w:lang w:eastAsia="en-GB"/>
              </w:rPr>
              <w:t xml:space="preserve"> </w:t>
            </w:r>
            <w:r w:rsidRPr="00E050AD">
              <w:rPr>
                <w:rFonts w:ascii="Times New Roman" w:hAnsi="Times New Roman"/>
                <w:sz w:val="24"/>
                <w:szCs w:val="24"/>
                <w:lang w:eastAsia="en-GB"/>
              </w:rPr>
              <w:t>Mickevičiaus g. 7, Kaunas,</w:t>
            </w:r>
            <w:r>
              <w:rPr>
                <w:rFonts w:ascii="Times New Roman" w:hAnsi="Times New Roman"/>
                <w:sz w:val="24"/>
                <w:szCs w:val="24"/>
                <w:lang w:eastAsia="en-GB"/>
              </w:rPr>
              <w:t xml:space="preserve"> </w:t>
            </w:r>
            <w:r w:rsidRPr="00E050AD">
              <w:rPr>
                <w:rFonts w:ascii="Times New Roman" w:hAnsi="Times New Roman"/>
                <w:sz w:val="24"/>
                <w:szCs w:val="24"/>
                <w:lang w:eastAsia="en-GB"/>
              </w:rPr>
              <w:t>reg. nr. LE 38093</w:t>
            </w:r>
          </w:p>
        </w:tc>
        <w:tc>
          <w:tcPr>
            <w:tcW w:w="851" w:type="dxa"/>
            <w:tcBorders>
              <w:top w:val="single" w:sz="4" w:space="0" w:color="auto"/>
              <w:left w:val="nil"/>
              <w:bottom w:val="single" w:sz="4" w:space="0" w:color="auto"/>
              <w:right w:val="single" w:sz="4" w:space="0" w:color="auto"/>
            </w:tcBorders>
            <w:vAlign w:val="center"/>
          </w:tcPr>
          <w:p w14:paraId="4DEAB4BA" w14:textId="0EADC862"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40242FC4" w14:textId="79D0E898"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26</w:t>
            </w:r>
          </w:p>
        </w:tc>
        <w:tc>
          <w:tcPr>
            <w:tcW w:w="1276" w:type="dxa"/>
            <w:tcBorders>
              <w:top w:val="single" w:sz="4" w:space="0" w:color="auto"/>
              <w:left w:val="single" w:sz="4" w:space="0" w:color="auto"/>
              <w:bottom w:val="single" w:sz="4" w:space="0" w:color="auto"/>
              <w:right w:val="single" w:sz="4" w:space="0" w:color="auto"/>
            </w:tcBorders>
            <w:vAlign w:val="center"/>
          </w:tcPr>
          <w:p w14:paraId="47495722"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63A08087"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58188E9B"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CDA347B" w14:textId="1FCCF046"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4422" w:type="dxa"/>
            <w:tcBorders>
              <w:top w:val="single" w:sz="4" w:space="0" w:color="auto"/>
              <w:left w:val="nil"/>
              <w:bottom w:val="single" w:sz="4" w:space="0" w:color="auto"/>
              <w:right w:val="single" w:sz="4" w:space="0" w:color="auto"/>
            </w:tcBorders>
            <w:vAlign w:val="center"/>
          </w:tcPr>
          <w:p w14:paraId="5A1C4134" w14:textId="12C4375D"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E050AD">
              <w:rPr>
                <w:rFonts w:ascii="Times New Roman" w:hAnsi="Times New Roman"/>
                <w:sz w:val="24"/>
                <w:szCs w:val="24"/>
                <w:lang w:eastAsia="en-GB"/>
              </w:rPr>
              <w:t>5 bendrabutis, Sukilėlių pr. 53, Kaunas,</w:t>
            </w:r>
            <w:r>
              <w:rPr>
                <w:rFonts w:ascii="Times New Roman" w:hAnsi="Times New Roman"/>
                <w:sz w:val="24"/>
                <w:szCs w:val="24"/>
                <w:lang w:eastAsia="en-GB"/>
              </w:rPr>
              <w:t xml:space="preserve"> </w:t>
            </w:r>
            <w:r w:rsidRPr="00E050AD">
              <w:rPr>
                <w:rFonts w:ascii="Times New Roman" w:hAnsi="Times New Roman"/>
                <w:sz w:val="24"/>
                <w:szCs w:val="24"/>
                <w:lang w:eastAsia="en-GB"/>
              </w:rPr>
              <w:t>reg. nr. LF-01-13088</w:t>
            </w:r>
          </w:p>
        </w:tc>
        <w:tc>
          <w:tcPr>
            <w:tcW w:w="851" w:type="dxa"/>
            <w:tcBorders>
              <w:top w:val="single" w:sz="4" w:space="0" w:color="auto"/>
              <w:left w:val="nil"/>
              <w:bottom w:val="single" w:sz="4" w:space="0" w:color="auto"/>
              <w:right w:val="single" w:sz="4" w:space="0" w:color="auto"/>
            </w:tcBorders>
            <w:vAlign w:val="center"/>
          </w:tcPr>
          <w:p w14:paraId="08FE3EBC" w14:textId="3BED0921"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1CB979C8" w14:textId="3B7F1BD0"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1281AC13"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13B31425"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3E085339"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A66CFAF" w14:textId="64EAAC55"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4422" w:type="dxa"/>
            <w:tcBorders>
              <w:top w:val="single" w:sz="4" w:space="0" w:color="auto"/>
              <w:left w:val="nil"/>
              <w:bottom w:val="single" w:sz="4" w:space="0" w:color="auto"/>
              <w:right w:val="single" w:sz="4" w:space="0" w:color="auto"/>
            </w:tcBorders>
            <w:vAlign w:val="center"/>
          </w:tcPr>
          <w:p w14:paraId="553A6AAD" w14:textId="1F20191F"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E050AD">
              <w:rPr>
                <w:rFonts w:ascii="Times New Roman" w:hAnsi="Times New Roman"/>
                <w:sz w:val="24"/>
                <w:szCs w:val="24"/>
                <w:lang w:eastAsia="en-GB"/>
              </w:rPr>
              <w:t>5 bendrabutis, Sukilėlių pr. 53, Kaunas,</w:t>
            </w:r>
            <w:r>
              <w:rPr>
                <w:rFonts w:ascii="Times New Roman" w:hAnsi="Times New Roman"/>
                <w:sz w:val="24"/>
                <w:szCs w:val="24"/>
                <w:lang w:eastAsia="en-GB"/>
              </w:rPr>
              <w:t xml:space="preserve"> </w:t>
            </w:r>
            <w:r w:rsidRPr="00E050AD">
              <w:rPr>
                <w:rFonts w:ascii="Times New Roman" w:hAnsi="Times New Roman"/>
                <w:sz w:val="24"/>
                <w:szCs w:val="24"/>
                <w:lang w:eastAsia="en-GB"/>
              </w:rPr>
              <w:t>reg. nr. LF-01-13224</w:t>
            </w:r>
          </w:p>
        </w:tc>
        <w:tc>
          <w:tcPr>
            <w:tcW w:w="851" w:type="dxa"/>
            <w:tcBorders>
              <w:top w:val="single" w:sz="4" w:space="0" w:color="auto"/>
              <w:left w:val="nil"/>
              <w:bottom w:val="single" w:sz="4" w:space="0" w:color="auto"/>
              <w:right w:val="single" w:sz="4" w:space="0" w:color="auto"/>
            </w:tcBorders>
            <w:vAlign w:val="center"/>
          </w:tcPr>
          <w:p w14:paraId="3D1B63A9" w14:textId="0F84134E"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5ECB2B0D" w14:textId="370BD426"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333F77B3"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24DFF009"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0513C8A7"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83ABF14" w14:textId="1CAAF9AD"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4422" w:type="dxa"/>
            <w:tcBorders>
              <w:top w:val="single" w:sz="4" w:space="0" w:color="auto"/>
              <w:left w:val="nil"/>
              <w:bottom w:val="single" w:sz="4" w:space="0" w:color="auto"/>
              <w:right w:val="single" w:sz="4" w:space="0" w:color="auto"/>
            </w:tcBorders>
            <w:vAlign w:val="center"/>
          </w:tcPr>
          <w:p w14:paraId="30C14BD7" w14:textId="2427936A"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E050AD">
              <w:rPr>
                <w:rFonts w:ascii="Times New Roman" w:hAnsi="Times New Roman"/>
                <w:sz w:val="24"/>
                <w:szCs w:val="24"/>
                <w:lang w:eastAsia="en-GB"/>
              </w:rPr>
              <w:t>Slaugos fakultetas, Eivenių g. 2, Kaunas</w:t>
            </w:r>
            <w:r>
              <w:rPr>
                <w:rFonts w:ascii="Times New Roman" w:hAnsi="Times New Roman"/>
                <w:sz w:val="24"/>
                <w:szCs w:val="24"/>
                <w:lang w:eastAsia="en-GB"/>
              </w:rPr>
              <w:t xml:space="preserve">, </w:t>
            </w:r>
            <w:r w:rsidRPr="00E050AD">
              <w:rPr>
                <w:rFonts w:ascii="Times New Roman" w:hAnsi="Times New Roman"/>
                <w:sz w:val="24"/>
                <w:szCs w:val="24"/>
                <w:lang w:eastAsia="en-GB"/>
              </w:rPr>
              <w:t>reg. nr. LF-01-13845</w:t>
            </w:r>
          </w:p>
        </w:tc>
        <w:tc>
          <w:tcPr>
            <w:tcW w:w="851" w:type="dxa"/>
            <w:tcBorders>
              <w:top w:val="single" w:sz="4" w:space="0" w:color="auto"/>
              <w:left w:val="nil"/>
              <w:bottom w:val="single" w:sz="4" w:space="0" w:color="auto"/>
              <w:right w:val="single" w:sz="4" w:space="0" w:color="auto"/>
            </w:tcBorders>
            <w:vAlign w:val="center"/>
          </w:tcPr>
          <w:p w14:paraId="02874E53" w14:textId="58E5426B"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1BD48A1D" w14:textId="50D5E42C"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26</w:t>
            </w:r>
          </w:p>
        </w:tc>
        <w:tc>
          <w:tcPr>
            <w:tcW w:w="1276" w:type="dxa"/>
            <w:tcBorders>
              <w:top w:val="single" w:sz="4" w:space="0" w:color="auto"/>
              <w:left w:val="single" w:sz="4" w:space="0" w:color="auto"/>
              <w:bottom w:val="single" w:sz="4" w:space="0" w:color="auto"/>
              <w:right w:val="single" w:sz="4" w:space="0" w:color="auto"/>
            </w:tcBorders>
            <w:vAlign w:val="center"/>
          </w:tcPr>
          <w:p w14:paraId="43C34AB6"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616003C"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1FCCAF4"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C5D1228" w14:textId="4EBB4C0C"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1.6.</w:t>
            </w:r>
          </w:p>
        </w:tc>
        <w:tc>
          <w:tcPr>
            <w:tcW w:w="4422" w:type="dxa"/>
            <w:tcBorders>
              <w:top w:val="single" w:sz="4" w:space="0" w:color="auto"/>
              <w:left w:val="nil"/>
              <w:bottom w:val="single" w:sz="4" w:space="0" w:color="auto"/>
              <w:right w:val="single" w:sz="4" w:space="0" w:color="auto"/>
            </w:tcBorders>
            <w:vAlign w:val="center"/>
          </w:tcPr>
          <w:p w14:paraId="098E6260" w14:textId="2CE9CDC4"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E050AD">
              <w:rPr>
                <w:rFonts w:ascii="Times New Roman" w:hAnsi="Times New Roman"/>
                <w:sz w:val="24"/>
                <w:szCs w:val="24"/>
                <w:lang w:eastAsia="en-GB"/>
              </w:rPr>
              <w:t>Slaugos fakultetas, Eivenių g. 2, Kaunas</w:t>
            </w:r>
            <w:r>
              <w:rPr>
                <w:rFonts w:ascii="Times New Roman" w:hAnsi="Times New Roman"/>
                <w:sz w:val="24"/>
                <w:szCs w:val="24"/>
                <w:lang w:eastAsia="en-GB"/>
              </w:rPr>
              <w:t xml:space="preserve">, </w:t>
            </w:r>
            <w:r w:rsidRPr="00E050AD">
              <w:rPr>
                <w:rFonts w:ascii="Times New Roman" w:hAnsi="Times New Roman"/>
                <w:sz w:val="24"/>
                <w:szCs w:val="24"/>
                <w:lang w:eastAsia="en-GB"/>
              </w:rPr>
              <w:t>reg. nr. LF-01-13844</w:t>
            </w:r>
          </w:p>
        </w:tc>
        <w:tc>
          <w:tcPr>
            <w:tcW w:w="851" w:type="dxa"/>
            <w:tcBorders>
              <w:top w:val="single" w:sz="4" w:space="0" w:color="auto"/>
              <w:left w:val="nil"/>
              <w:bottom w:val="single" w:sz="4" w:space="0" w:color="auto"/>
              <w:right w:val="single" w:sz="4" w:space="0" w:color="auto"/>
            </w:tcBorders>
            <w:vAlign w:val="center"/>
          </w:tcPr>
          <w:p w14:paraId="3660A82F" w14:textId="6E31EDB7"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3520EC77" w14:textId="54C4791A"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26</w:t>
            </w:r>
          </w:p>
        </w:tc>
        <w:tc>
          <w:tcPr>
            <w:tcW w:w="1276" w:type="dxa"/>
            <w:tcBorders>
              <w:top w:val="single" w:sz="4" w:space="0" w:color="auto"/>
              <w:left w:val="single" w:sz="4" w:space="0" w:color="auto"/>
              <w:bottom w:val="single" w:sz="4" w:space="0" w:color="auto"/>
              <w:right w:val="single" w:sz="4" w:space="0" w:color="auto"/>
            </w:tcBorders>
            <w:vAlign w:val="center"/>
          </w:tcPr>
          <w:p w14:paraId="4B1C5F75"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1A86D742"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710ECEFA"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A02D387" w14:textId="128A49D8"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1.7.</w:t>
            </w:r>
          </w:p>
        </w:tc>
        <w:tc>
          <w:tcPr>
            <w:tcW w:w="4422" w:type="dxa"/>
            <w:tcBorders>
              <w:top w:val="single" w:sz="4" w:space="0" w:color="auto"/>
              <w:left w:val="nil"/>
              <w:bottom w:val="single" w:sz="4" w:space="0" w:color="auto"/>
              <w:right w:val="single" w:sz="4" w:space="0" w:color="auto"/>
            </w:tcBorders>
            <w:vAlign w:val="center"/>
          </w:tcPr>
          <w:p w14:paraId="79799032" w14:textId="13760B00"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Bibliotekos ir informacijos centras,</w:t>
            </w:r>
            <w:r>
              <w:rPr>
                <w:rFonts w:ascii="Times New Roman" w:hAnsi="Times New Roman"/>
                <w:sz w:val="24"/>
                <w:szCs w:val="24"/>
                <w:lang w:eastAsia="en-GB"/>
              </w:rPr>
              <w:t xml:space="preserve"> </w:t>
            </w:r>
            <w:r w:rsidRPr="00DA5F05">
              <w:rPr>
                <w:rFonts w:ascii="Times New Roman" w:hAnsi="Times New Roman"/>
                <w:sz w:val="24"/>
                <w:szCs w:val="24"/>
                <w:lang w:eastAsia="en-GB"/>
              </w:rPr>
              <w:t>Eivenių g. 6, Kaunas, reg. nr. LF-01-05850</w:t>
            </w:r>
          </w:p>
        </w:tc>
        <w:tc>
          <w:tcPr>
            <w:tcW w:w="851" w:type="dxa"/>
            <w:tcBorders>
              <w:top w:val="single" w:sz="4" w:space="0" w:color="auto"/>
              <w:left w:val="nil"/>
              <w:bottom w:val="single" w:sz="4" w:space="0" w:color="auto"/>
              <w:right w:val="single" w:sz="4" w:space="0" w:color="auto"/>
            </w:tcBorders>
            <w:vAlign w:val="center"/>
          </w:tcPr>
          <w:p w14:paraId="479DCA2C" w14:textId="0C79866F"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0B61C524" w14:textId="5274DFC8"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40D4B0AC"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A8A91F9"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3329315"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0273EA2" w14:textId="452D7155"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1.8.</w:t>
            </w:r>
          </w:p>
        </w:tc>
        <w:tc>
          <w:tcPr>
            <w:tcW w:w="4422" w:type="dxa"/>
            <w:tcBorders>
              <w:top w:val="single" w:sz="4" w:space="0" w:color="auto"/>
              <w:left w:val="nil"/>
              <w:bottom w:val="single" w:sz="4" w:space="0" w:color="auto"/>
              <w:right w:val="single" w:sz="4" w:space="0" w:color="auto"/>
            </w:tcBorders>
            <w:vAlign w:val="center"/>
          </w:tcPr>
          <w:p w14:paraId="5C9AC9C1" w14:textId="48DDCE91"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Bibliotekos ir informacijos centras,</w:t>
            </w:r>
            <w:r>
              <w:rPr>
                <w:rFonts w:ascii="Times New Roman" w:hAnsi="Times New Roman"/>
                <w:sz w:val="24"/>
                <w:szCs w:val="24"/>
                <w:lang w:eastAsia="en-GB"/>
              </w:rPr>
              <w:t xml:space="preserve"> </w:t>
            </w:r>
            <w:r w:rsidRPr="00DA5F05">
              <w:rPr>
                <w:rFonts w:ascii="Times New Roman" w:hAnsi="Times New Roman"/>
                <w:sz w:val="24"/>
                <w:szCs w:val="24"/>
                <w:lang w:eastAsia="en-GB"/>
              </w:rPr>
              <w:t>Eivenių g. 6, Kaunas, reg. nr. 901281</w:t>
            </w:r>
          </w:p>
        </w:tc>
        <w:tc>
          <w:tcPr>
            <w:tcW w:w="851" w:type="dxa"/>
            <w:tcBorders>
              <w:top w:val="single" w:sz="4" w:space="0" w:color="auto"/>
              <w:left w:val="nil"/>
              <w:bottom w:val="single" w:sz="4" w:space="0" w:color="auto"/>
              <w:right w:val="single" w:sz="4" w:space="0" w:color="auto"/>
            </w:tcBorders>
            <w:vAlign w:val="center"/>
          </w:tcPr>
          <w:p w14:paraId="393AE973" w14:textId="2D271B07"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241AAFAE" w14:textId="5B1F4325"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2ED263F4"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585154E4"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6F450CBE"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64167D2" w14:textId="01FD8521"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1.9.</w:t>
            </w:r>
          </w:p>
        </w:tc>
        <w:tc>
          <w:tcPr>
            <w:tcW w:w="4422" w:type="dxa"/>
            <w:tcBorders>
              <w:top w:val="single" w:sz="4" w:space="0" w:color="auto"/>
              <w:left w:val="nil"/>
              <w:bottom w:val="single" w:sz="4" w:space="0" w:color="auto"/>
              <w:right w:val="single" w:sz="4" w:space="0" w:color="auto"/>
            </w:tcBorders>
            <w:vAlign w:val="center"/>
          </w:tcPr>
          <w:p w14:paraId="163898F1" w14:textId="07966755"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Dantų ir žandikaulių ortopedijos klinika, Sukilėlių pr. 51, Kaunas, reg. nr. LF-03-00551</w:t>
            </w:r>
          </w:p>
        </w:tc>
        <w:tc>
          <w:tcPr>
            <w:tcW w:w="851" w:type="dxa"/>
            <w:tcBorders>
              <w:top w:val="single" w:sz="4" w:space="0" w:color="auto"/>
              <w:left w:val="nil"/>
              <w:bottom w:val="single" w:sz="4" w:space="0" w:color="auto"/>
              <w:right w:val="single" w:sz="4" w:space="0" w:color="auto"/>
            </w:tcBorders>
            <w:vAlign w:val="center"/>
          </w:tcPr>
          <w:p w14:paraId="14500B21" w14:textId="5044B90E"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5DC79F98" w14:textId="49456223"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4E42634F"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63E8A66A"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290DA10F"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706C5DE" w14:textId="29CBE909" w:rsidR="00DA5F05" w:rsidRPr="00915B88"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1.10</w:t>
            </w:r>
          </w:p>
        </w:tc>
        <w:tc>
          <w:tcPr>
            <w:tcW w:w="4422" w:type="dxa"/>
            <w:tcBorders>
              <w:top w:val="single" w:sz="4" w:space="0" w:color="auto"/>
              <w:left w:val="nil"/>
              <w:bottom w:val="single" w:sz="4" w:space="0" w:color="auto"/>
              <w:right w:val="single" w:sz="4" w:space="0" w:color="auto"/>
            </w:tcBorders>
            <w:vAlign w:val="center"/>
          </w:tcPr>
          <w:p w14:paraId="535EB9C8" w14:textId="77777777" w:rsidR="00DA5F05" w:rsidRPr="00DA5F05"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Centriniai rūmai, Tilžės g. 18, Kaunas,</w:t>
            </w:r>
          </w:p>
          <w:p w14:paraId="69E19E67" w14:textId="7409FCA1"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reg. nr. LE 30858</w:t>
            </w:r>
          </w:p>
        </w:tc>
        <w:tc>
          <w:tcPr>
            <w:tcW w:w="851" w:type="dxa"/>
            <w:tcBorders>
              <w:top w:val="single" w:sz="4" w:space="0" w:color="auto"/>
              <w:left w:val="nil"/>
              <w:bottom w:val="single" w:sz="4" w:space="0" w:color="auto"/>
              <w:right w:val="single" w:sz="4" w:space="0" w:color="auto"/>
            </w:tcBorders>
            <w:vAlign w:val="center"/>
          </w:tcPr>
          <w:p w14:paraId="0F86BD92" w14:textId="777C1BEF"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3F234FF3" w14:textId="0099F1EF"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26</w:t>
            </w:r>
          </w:p>
        </w:tc>
        <w:tc>
          <w:tcPr>
            <w:tcW w:w="1276" w:type="dxa"/>
            <w:tcBorders>
              <w:top w:val="single" w:sz="4" w:space="0" w:color="auto"/>
              <w:left w:val="single" w:sz="4" w:space="0" w:color="auto"/>
              <w:bottom w:val="single" w:sz="4" w:space="0" w:color="auto"/>
              <w:right w:val="single" w:sz="4" w:space="0" w:color="auto"/>
            </w:tcBorders>
            <w:vAlign w:val="center"/>
          </w:tcPr>
          <w:p w14:paraId="48BEE2D0"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5E100E9E"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98B887E"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DB521CD" w14:textId="2862A829"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1.11.</w:t>
            </w:r>
          </w:p>
        </w:tc>
        <w:tc>
          <w:tcPr>
            <w:tcW w:w="4422" w:type="dxa"/>
            <w:tcBorders>
              <w:top w:val="single" w:sz="4" w:space="0" w:color="auto"/>
              <w:left w:val="nil"/>
              <w:bottom w:val="single" w:sz="4" w:space="0" w:color="auto"/>
              <w:right w:val="single" w:sz="4" w:space="0" w:color="auto"/>
            </w:tcBorders>
            <w:vAlign w:val="center"/>
          </w:tcPr>
          <w:p w14:paraId="18DE7E28" w14:textId="3780C573"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4 mokomasis korpusas, Tilžės g. 18, Kaunas,</w:t>
            </w:r>
            <w:r>
              <w:rPr>
                <w:rFonts w:ascii="Times New Roman" w:hAnsi="Times New Roman"/>
                <w:sz w:val="24"/>
                <w:szCs w:val="24"/>
                <w:lang w:eastAsia="en-GB"/>
              </w:rPr>
              <w:t xml:space="preserve"> </w:t>
            </w:r>
            <w:r w:rsidRPr="00DA5F05">
              <w:rPr>
                <w:rFonts w:ascii="Times New Roman" w:hAnsi="Times New Roman"/>
                <w:sz w:val="24"/>
                <w:szCs w:val="24"/>
                <w:lang w:eastAsia="en-GB"/>
              </w:rPr>
              <w:t>reg. nr. LE 30857</w:t>
            </w:r>
          </w:p>
        </w:tc>
        <w:tc>
          <w:tcPr>
            <w:tcW w:w="851" w:type="dxa"/>
            <w:tcBorders>
              <w:top w:val="single" w:sz="4" w:space="0" w:color="auto"/>
              <w:left w:val="nil"/>
              <w:bottom w:val="single" w:sz="4" w:space="0" w:color="auto"/>
              <w:right w:val="single" w:sz="4" w:space="0" w:color="auto"/>
            </w:tcBorders>
            <w:vAlign w:val="center"/>
          </w:tcPr>
          <w:p w14:paraId="2A9A7F5A" w14:textId="6F489576"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041469BA" w14:textId="1BC5A38C"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26</w:t>
            </w:r>
          </w:p>
        </w:tc>
        <w:tc>
          <w:tcPr>
            <w:tcW w:w="1276" w:type="dxa"/>
            <w:tcBorders>
              <w:top w:val="single" w:sz="4" w:space="0" w:color="auto"/>
              <w:left w:val="single" w:sz="4" w:space="0" w:color="auto"/>
              <w:bottom w:val="single" w:sz="4" w:space="0" w:color="auto"/>
              <w:right w:val="single" w:sz="4" w:space="0" w:color="auto"/>
            </w:tcBorders>
            <w:vAlign w:val="center"/>
          </w:tcPr>
          <w:p w14:paraId="1E28C9BB"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1DCFD783"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16BD2BB"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90023B1" w14:textId="2E08D010"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1.12.</w:t>
            </w:r>
          </w:p>
        </w:tc>
        <w:tc>
          <w:tcPr>
            <w:tcW w:w="4422" w:type="dxa"/>
            <w:tcBorders>
              <w:top w:val="single" w:sz="4" w:space="0" w:color="auto"/>
              <w:left w:val="nil"/>
              <w:bottom w:val="single" w:sz="4" w:space="0" w:color="auto"/>
              <w:right w:val="single" w:sz="4" w:space="0" w:color="auto"/>
            </w:tcBorders>
            <w:vAlign w:val="center"/>
          </w:tcPr>
          <w:p w14:paraId="38D0FEFC" w14:textId="77777777" w:rsidR="00DA5F05" w:rsidRPr="00DA5F05"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Veterinarinės patobiologijos katedra,</w:t>
            </w:r>
          </w:p>
          <w:p w14:paraId="6565EF93" w14:textId="44D2D5BB"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Tilžės g. 18, Kaunas, reg. nr. LF-01-08502</w:t>
            </w:r>
          </w:p>
        </w:tc>
        <w:tc>
          <w:tcPr>
            <w:tcW w:w="851" w:type="dxa"/>
            <w:tcBorders>
              <w:top w:val="single" w:sz="4" w:space="0" w:color="auto"/>
              <w:left w:val="nil"/>
              <w:bottom w:val="single" w:sz="4" w:space="0" w:color="auto"/>
              <w:right w:val="single" w:sz="4" w:space="0" w:color="auto"/>
            </w:tcBorders>
            <w:vAlign w:val="center"/>
          </w:tcPr>
          <w:p w14:paraId="12A4D60A" w14:textId="4E9AB099"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58B3E5DE" w14:textId="4E4FCC14"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0886643F"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26C07C43"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1D657055"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0803935" w14:textId="2FBD448E"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1.13.</w:t>
            </w:r>
          </w:p>
        </w:tc>
        <w:tc>
          <w:tcPr>
            <w:tcW w:w="4422" w:type="dxa"/>
            <w:tcBorders>
              <w:top w:val="single" w:sz="4" w:space="0" w:color="auto"/>
              <w:left w:val="nil"/>
              <w:bottom w:val="single" w:sz="4" w:space="0" w:color="auto"/>
              <w:right w:val="single" w:sz="4" w:space="0" w:color="auto"/>
            </w:tcBorders>
            <w:vAlign w:val="center"/>
          </w:tcPr>
          <w:p w14:paraId="5AAB0CA7" w14:textId="77777777" w:rsidR="00DA5F05" w:rsidRPr="00DA5F05"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Veterinarinės patobiologijos katedra,</w:t>
            </w:r>
          </w:p>
          <w:p w14:paraId="321F87F6" w14:textId="6F114891"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Tilžės g. 18, Kaunas, reg. nr. 500245</w:t>
            </w:r>
          </w:p>
        </w:tc>
        <w:tc>
          <w:tcPr>
            <w:tcW w:w="851" w:type="dxa"/>
            <w:tcBorders>
              <w:top w:val="single" w:sz="4" w:space="0" w:color="auto"/>
              <w:left w:val="nil"/>
              <w:bottom w:val="single" w:sz="4" w:space="0" w:color="auto"/>
              <w:right w:val="single" w:sz="4" w:space="0" w:color="auto"/>
            </w:tcBorders>
            <w:vAlign w:val="center"/>
          </w:tcPr>
          <w:p w14:paraId="7EAFBCCF" w14:textId="1F75CA9B"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36EB463D" w14:textId="62C93FE9"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7AF26182"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F939FC7"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48E57B5"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7933AF4" w14:textId="075B9777"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1.14.</w:t>
            </w:r>
          </w:p>
        </w:tc>
        <w:tc>
          <w:tcPr>
            <w:tcW w:w="4422" w:type="dxa"/>
            <w:tcBorders>
              <w:top w:val="single" w:sz="4" w:space="0" w:color="auto"/>
              <w:left w:val="nil"/>
              <w:bottom w:val="single" w:sz="4" w:space="0" w:color="auto"/>
              <w:right w:val="single" w:sz="4" w:space="0" w:color="auto"/>
            </w:tcBorders>
            <w:vAlign w:val="center"/>
          </w:tcPr>
          <w:p w14:paraId="46926939" w14:textId="77777777" w:rsidR="00DA5F05" w:rsidRPr="00DA5F05"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Mokslo centras,</w:t>
            </w:r>
          </w:p>
          <w:p w14:paraId="464986D2" w14:textId="79DB7ADB"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Tilžės g. 18, Kaunas, reg. nr. LF-01-08773</w:t>
            </w:r>
          </w:p>
        </w:tc>
        <w:tc>
          <w:tcPr>
            <w:tcW w:w="851" w:type="dxa"/>
            <w:tcBorders>
              <w:top w:val="single" w:sz="4" w:space="0" w:color="auto"/>
              <w:left w:val="nil"/>
              <w:bottom w:val="single" w:sz="4" w:space="0" w:color="auto"/>
              <w:right w:val="single" w:sz="4" w:space="0" w:color="auto"/>
            </w:tcBorders>
            <w:vAlign w:val="center"/>
          </w:tcPr>
          <w:p w14:paraId="0DC5FA83" w14:textId="04EA5ACD"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7F282D5B" w14:textId="3A1F2ECD"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4360FDFC"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7AFC852F"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7E04F460"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3C78981" w14:textId="53943677"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1.15.</w:t>
            </w:r>
          </w:p>
        </w:tc>
        <w:tc>
          <w:tcPr>
            <w:tcW w:w="4422" w:type="dxa"/>
            <w:tcBorders>
              <w:top w:val="single" w:sz="4" w:space="0" w:color="auto"/>
              <w:left w:val="nil"/>
              <w:bottom w:val="single" w:sz="4" w:space="0" w:color="auto"/>
              <w:right w:val="single" w:sz="4" w:space="0" w:color="auto"/>
            </w:tcBorders>
            <w:vAlign w:val="center"/>
          </w:tcPr>
          <w:p w14:paraId="35466E46" w14:textId="77777777" w:rsidR="00DA5F05" w:rsidRPr="00DA5F05"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Mokslo centras,</w:t>
            </w:r>
          </w:p>
          <w:p w14:paraId="38F2F008" w14:textId="6A014CF7"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Tilžės g. 18, Kaunas, reg. nr. 901306</w:t>
            </w:r>
          </w:p>
        </w:tc>
        <w:tc>
          <w:tcPr>
            <w:tcW w:w="851" w:type="dxa"/>
            <w:tcBorders>
              <w:top w:val="single" w:sz="4" w:space="0" w:color="auto"/>
              <w:left w:val="nil"/>
              <w:bottom w:val="single" w:sz="4" w:space="0" w:color="auto"/>
              <w:right w:val="single" w:sz="4" w:space="0" w:color="auto"/>
            </w:tcBorders>
            <w:vAlign w:val="center"/>
          </w:tcPr>
          <w:p w14:paraId="5AEF3866" w14:textId="2DAA30AF"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26538490" w14:textId="6AF2F7C4"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6D11442E"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4A717792"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654BCB36"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F200D00" w14:textId="099DF2F0"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1.16.</w:t>
            </w:r>
          </w:p>
        </w:tc>
        <w:tc>
          <w:tcPr>
            <w:tcW w:w="4422" w:type="dxa"/>
            <w:tcBorders>
              <w:top w:val="single" w:sz="4" w:space="0" w:color="auto"/>
              <w:left w:val="nil"/>
              <w:bottom w:val="single" w:sz="4" w:space="0" w:color="auto"/>
              <w:right w:val="single" w:sz="4" w:space="0" w:color="auto"/>
            </w:tcBorders>
            <w:vAlign w:val="center"/>
          </w:tcPr>
          <w:p w14:paraId="2B9F71DF" w14:textId="7C79CE69"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Dr. L. Kriaučeliūno smulkių gyvūnų klinika,</w:t>
            </w:r>
            <w:r>
              <w:rPr>
                <w:rFonts w:ascii="Times New Roman" w:hAnsi="Times New Roman"/>
                <w:sz w:val="24"/>
                <w:szCs w:val="24"/>
                <w:lang w:eastAsia="en-GB"/>
              </w:rPr>
              <w:t xml:space="preserve"> </w:t>
            </w:r>
            <w:r w:rsidRPr="00DA5F05">
              <w:rPr>
                <w:rFonts w:ascii="Times New Roman" w:hAnsi="Times New Roman"/>
                <w:sz w:val="24"/>
                <w:szCs w:val="24"/>
                <w:lang w:eastAsia="en-GB"/>
              </w:rPr>
              <w:t>Tilžės g. 18, Kaunas, Reg. nr. LF-03-00799</w:t>
            </w:r>
          </w:p>
        </w:tc>
        <w:tc>
          <w:tcPr>
            <w:tcW w:w="851" w:type="dxa"/>
            <w:tcBorders>
              <w:top w:val="single" w:sz="4" w:space="0" w:color="auto"/>
              <w:left w:val="nil"/>
              <w:bottom w:val="single" w:sz="4" w:space="0" w:color="auto"/>
              <w:right w:val="single" w:sz="4" w:space="0" w:color="auto"/>
            </w:tcBorders>
            <w:vAlign w:val="center"/>
          </w:tcPr>
          <w:p w14:paraId="1EE04CAF" w14:textId="751A649D"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1DEA92CB" w14:textId="64D9A39D"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4B0E3895"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7B9D86DD"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AE46B25"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7BFCB6F" w14:textId="30DBB312"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1.17.</w:t>
            </w:r>
          </w:p>
        </w:tc>
        <w:tc>
          <w:tcPr>
            <w:tcW w:w="4422" w:type="dxa"/>
            <w:tcBorders>
              <w:top w:val="single" w:sz="4" w:space="0" w:color="auto"/>
              <w:left w:val="nil"/>
              <w:bottom w:val="single" w:sz="4" w:space="0" w:color="auto"/>
              <w:right w:val="single" w:sz="4" w:space="0" w:color="auto"/>
            </w:tcBorders>
            <w:vAlign w:val="center"/>
          </w:tcPr>
          <w:p w14:paraId="03EC1B9F" w14:textId="55FA5AA6"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Kardiologijos institutas, Sukilėlių pr. 15, Kaunas, reg. nr. LF-01-10430</w:t>
            </w:r>
          </w:p>
        </w:tc>
        <w:tc>
          <w:tcPr>
            <w:tcW w:w="851" w:type="dxa"/>
            <w:tcBorders>
              <w:top w:val="single" w:sz="4" w:space="0" w:color="auto"/>
              <w:left w:val="nil"/>
              <w:bottom w:val="single" w:sz="4" w:space="0" w:color="auto"/>
              <w:right w:val="single" w:sz="4" w:space="0" w:color="auto"/>
            </w:tcBorders>
            <w:vAlign w:val="center"/>
          </w:tcPr>
          <w:p w14:paraId="13EC6261" w14:textId="1092E056"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6E86DEE1" w14:textId="5A04F9B4"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47214E0E"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63BC53B6"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9F4EC4E"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7EF5836" w14:textId="2ECAB7C2"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1.18.</w:t>
            </w:r>
          </w:p>
        </w:tc>
        <w:tc>
          <w:tcPr>
            <w:tcW w:w="4422" w:type="dxa"/>
            <w:tcBorders>
              <w:top w:val="single" w:sz="4" w:space="0" w:color="auto"/>
              <w:left w:val="nil"/>
              <w:bottom w:val="single" w:sz="4" w:space="0" w:color="auto"/>
              <w:right w:val="single" w:sz="4" w:space="0" w:color="auto"/>
            </w:tcBorders>
            <w:vAlign w:val="center"/>
          </w:tcPr>
          <w:p w14:paraId="7417ED6D" w14:textId="176A1501"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8 bendrabutis, Radvilų Dvaro g. 33, Kaunas, Reg. nr. LF-03-00746</w:t>
            </w:r>
          </w:p>
        </w:tc>
        <w:tc>
          <w:tcPr>
            <w:tcW w:w="851" w:type="dxa"/>
            <w:tcBorders>
              <w:top w:val="single" w:sz="4" w:space="0" w:color="auto"/>
              <w:left w:val="nil"/>
              <w:bottom w:val="single" w:sz="4" w:space="0" w:color="auto"/>
              <w:right w:val="single" w:sz="4" w:space="0" w:color="auto"/>
            </w:tcBorders>
            <w:vAlign w:val="center"/>
          </w:tcPr>
          <w:p w14:paraId="54FC5852" w14:textId="6DB4FC1C"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6FD52704" w14:textId="07393BF5"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5F46AD80"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57AFAD1"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7A141766"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41A5802" w14:textId="15386015"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1.19.</w:t>
            </w:r>
          </w:p>
        </w:tc>
        <w:tc>
          <w:tcPr>
            <w:tcW w:w="4422" w:type="dxa"/>
            <w:tcBorders>
              <w:top w:val="single" w:sz="4" w:space="0" w:color="auto"/>
              <w:left w:val="nil"/>
              <w:bottom w:val="single" w:sz="4" w:space="0" w:color="auto"/>
              <w:right w:val="single" w:sz="4" w:space="0" w:color="auto"/>
            </w:tcBorders>
            <w:vAlign w:val="center"/>
          </w:tcPr>
          <w:p w14:paraId="11AF1F3E" w14:textId="65741F34"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Emanuelio Levino centras, V. Putvinskio g. 14, Kaunas, reg. Nr. LF-01-12867</w:t>
            </w:r>
          </w:p>
        </w:tc>
        <w:tc>
          <w:tcPr>
            <w:tcW w:w="851" w:type="dxa"/>
            <w:tcBorders>
              <w:top w:val="single" w:sz="4" w:space="0" w:color="auto"/>
              <w:left w:val="nil"/>
              <w:bottom w:val="single" w:sz="4" w:space="0" w:color="auto"/>
              <w:right w:val="single" w:sz="4" w:space="0" w:color="auto"/>
            </w:tcBorders>
            <w:vAlign w:val="center"/>
          </w:tcPr>
          <w:p w14:paraId="064E5130" w14:textId="5338B934"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058D52BE" w14:textId="425E8017"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19ABEE42"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73E02C65"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2DE7FF97"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FD295DE" w14:textId="2AFD1E0C"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1.20.</w:t>
            </w:r>
          </w:p>
        </w:tc>
        <w:tc>
          <w:tcPr>
            <w:tcW w:w="4422" w:type="dxa"/>
            <w:tcBorders>
              <w:top w:val="single" w:sz="4" w:space="0" w:color="auto"/>
              <w:left w:val="nil"/>
              <w:bottom w:val="single" w:sz="4" w:space="0" w:color="auto"/>
              <w:right w:val="single" w:sz="4" w:space="0" w:color="auto"/>
            </w:tcBorders>
            <w:vAlign w:val="center"/>
          </w:tcPr>
          <w:p w14:paraId="7CCC628D" w14:textId="02DD3E0E"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Emanuelio Levino centras, V. Putvinskio g. 14, Kaunas,  gamykl. Nr. 146045</w:t>
            </w:r>
          </w:p>
        </w:tc>
        <w:tc>
          <w:tcPr>
            <w:tcW w:w="851" w:type="dxa"/>
            <w:tcBorders>
              <w:top w:val="single" w:sz="4" w:space="0" w:color="auto"/>
              <w:left w:val="nil"/>
              <w:bottom w:val="single" w:sz="4" w:space="0" w:color="auto"/>
              <w:right w:val="single" w:sz="4" w:space="0" w:color="auto"/>
            </w:tcBorders>
            <w:vAlign w:val="center"/>
          </w:tcPr>
          <w:p w14:paraId="47EDB3A2" w14:textId="4225E39F"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051123CC" w14:textId="3B6D922C"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7D9709B2"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265BE189"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DA5F05" w:rsidRPr="00915B88" w14:paraId="48535DDC"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75F41BD" w14:textId="4258063D" w:rsidR="00DA5F05" w:rsidRDefault="00DA5F05" w:rsidP="00DA5F05">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1.21.</w:t>
            </w:r>
          </w:p>
        </w:tc>
        <w:tc>
          <w:tcPr>
            <w:tcW w:w="4422" w:type="dxa"/>
            <w:tcBorders>
              <w:top w:val="single" w:sz="4" w:space="0" w:color="auto"/>
              <w:left w:val="nil"/>
              <w:bottom w:val="single" w:sz="4" w:space="0" w:color="auto"/>
              <w:right w:val="single" w:sz="4" w:space="0" w:color="auto"/>
            </w:tcBorders>
            <w:vAlign w:val="center"/>
          </w:tcPr>
          <w:p w14:paraId="05887CB2" w14:textId="77777777" w:rsidR="00DA5F05" w:rsidRPr="00DA5F05"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 xml:space="preserve">1 bendrabutis, Dainavos g. 3, Kaunas, </w:t>
            </w:r>
          </w:p>
          <w:p w14:paraId="5C69C201" w14:textId="60247A3A" w:rsidR="00DA5F05" w:rsidRPr="00915B88" w:rsidRDefault="00DA5F05" w:rsidP="00DA5F05">
            <w:pPr>
              <w:keepNext/>
              <w:spacing w:after="0" w:line="240" w:lineRule="auto"/>
              <w:jc w:val="both"/>
              <w:outlineLvl w:val="3"/>
              <w:rPr>
                <w:rFonts w:ascii="Times New Roman" w:hAnsi="Times New Roman"/>
                <w:sz w:val="24"/>
                <w:szCs w:val="24"/>
                <w:lang w:eastAsia="en-GB"/>
              </w:rPr>
            </w:pPr>
            <w:r w:rsidRPr="00DA5F05">
              <w:rPr>
                <w:rFonts w:ascii="Times New Roman" w:hAnsi="Times New Roman"/>
                <w:sz w:val="24"/>
                <w:szCs w:val="24"/>
                <w:lang w:eastAsia="en-GB"/>
              </w:rPr>
              <w:t>reg. nr. LF-01-13545</w:t>
            </w:r>
          </w:p>
        </w:tc>
        <w:tc>
          <w:tcPr>
            <w:tcW w:w="851" w:type="dxa"/>
            <w:tcBorders>
              <w:top w:val="single" w:sz="4" w:space="0" w:color="auto"/>
              <w:left w:val="nil"/>
              <w:bottom w:val="single" w:sz="4" w:space="0" w:color="auto"/>
              <w:right w:val="single" w:sz="4" w:space="0" w:color="auto"/>
            </w:tcBorders>
            <w:vAlign w:val="center"/>
          </w:tcPr>
          <w:p w14:paraId="6044921A" w14:textId="429A1B89" w:rsidR="00DA5F05" w:rsidRPr="00915B88" w:rsidRDefault="00DA5F05" w:rsidP="00DA5F05">
            <w:pPr>
              <w:spacing w:after="0" w:line="240" w:lineRule="auto"/>
              <w:jc w:val="center"/>
              <w:rPr>
                <w:rFonts w:ascii="Times New Roman" w:eastAsia="Calibri" w:hAnsi="Times New Roman" w:cs="Times New Roman"/>
                <w:bCs/>
              </w:rPr>
            </w:pPr>
            <w:r>
              <w:rPr>
                <w:rFonts w:ascii="Times New Roman" w:eastAsia="Calibri" w:hAnsi="Times New Roman" w:cs="Times New Roman"/>
                <w:bCs/>
              </w:rPr>
              <w:t>Mėn.</w:t>
            </w:r>
          </w:p>
        </w:tc>
        <w:tc>
          <w:tcPr>
            <w:tcW w:w="1559" w:type="dxa"/>
            <w:tcBorders>
              <w:top w:val="single" w:sz="4" w:space="0" w:color="auto"/>
              <w:left w:val="nil"/>
              <w:bottom w:val="single" w:sz="4" w:space="0" w:color="auto"/>
              <w:right w:val="single" w:sz="4" w:space="0" w:color="auto"/>
            </w:tcBorders>
            <w:vAlign w:val="center"/>
          </w:tcPr>
          <w:p w14:paraId="41A5E54F" w14:textId="5146EEA4" w:rsidR="00DA5F05" w:rsidRDefault="00DA5F05" w:rsidP="00DA5F05">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36</w:t>
            </w:r>
          </w:p>
        </w:tc>
        <w:tc>
          <w:tcPr>
            <w:tcW w:w="1276" w:type="dxa"/>
            <w:tcBorders>
              <w:top w:val="single" w:sz="4" w:space="0" w:color="auto"/>
              <w:left w:val="single" w:sz="4" w:space="0" w:color="auto"/>
              <w:bottom w:val="single" w:sz="4" w:space="0" w:color="auto"/>
              <w:right w:val="single" w:sz="4" w:space="0" w:color="auto"/>
            </w:tcBorders>
            <w:vAlign w:val="center"/>
          </w:tcPr>
          <w:p w14:paraId="145AD6D4" w14:textId="77777777" w:rsidR="00DA5F05" w:rsidRPr="00915B88" w:rsidRDefault="00DA5F05" w:rsidP="00DA5F05">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7BF02F4B" w14:textId="77777777" w:rsidR="00DA5F05" w:rsidRPr="00915B88" w:rsidRDefault="00DA5F05" w:rsidP="00DA5F05">
            <w:pPr>
              <w:spacing w:after="0" w:line="240" w:lineRule="auto"/>
              <w:jc w:val="center"/>
              <w:rPr>
                <w:rFonts w:ascii="Times New Roman" w:eastAsia="Calibri" w:hAnsi="Times New Roman" w:cs="Times New Roman"/>
                <w:color w:val="000000"/>
              </w:rPr>
            </w:pPr>
          </w:p>
        </w:tc>
      </w:tr>
      <w:tr w:rsidR="00E050AD" w:rsidRPr="00915B88" w14:paraId="53A9A9D1" w14:textId="77777777" w:rsidTr="00787F4D">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144A673" w14:textId="5B4C09D7" w:rsidR="00E050AD" w:rsidRDefault="00E050AD" w:rsidP="00787F4D">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1.22.</w:t>
            </w:r>
          </w:p>
        </w:tc>
        <w:tc>
          <w:tcPr>
            <w:tcW w:w="4422" w:type="dxa"/>
            <w:tcBorders>
              <w:top w:val="single" w:sz="4" w:space="0" w:color="auto"/>
              <w:left w:val="nil"/>
              <w:bottom w:val="single" w:sz="4" w:space="0" w:color="auto"/>
              <w:right w:val="single" w:sz="4" w:space="0" w:color="auto"/>
            </w:tcBorders>
            <w:vAlign w:val="center"/>
          </w:tcPr>
          <w:p w14:paraId="01B26857" w14:textId="6653B753" w:rsidR="00E050AD" w:rsidRPr="00915B88" w:rsidRDefault="00DA5F05" w:rsidP="00787F4D">
            <w:pPr>
              <w:keepNext/>
              <w:spacing w:after="0" w:line="240" w:lineRule="auto"/>
              <w:jc w:val="both"/>
              <w:outlineLvl w:val="3"/>
              <w:rPr>
                <w:rFonts w:ascii="Times New Roman" w:hAnsi="Times New Roman"/>
                <w:sz w:val="24"/>
                <w:szCs w:val="24"/>
                <w:lang w:eastAsia="en-GB"/>
              </w:rPr>
            </w:pPr>
            <w:r>
              <w:rPr>
                <w:rFonts w:ascii="Times New Roman" w:hAnsi="Times New Roman"/>
                <w:sz w:val="24"/>
                <w:szCs w:val="24"/>
                <w:lang w:eastAsia="en-GB"/>
              </w:rPr>
              <w:t>Remonto valandos</w:t>
            </w:r>
          </w:p>
        </w:tc>
        <w:tc>
          <w:tcPr>
            <w:tcW w:w="851" w:type="dxa"/>
            <w:tcBorders>
              <w:top w:val="single" w:sz="4" w:space="0" w:color="auto"/>
              <w:left w:val="nil"/>
              <w:bottom w:val="single" w:sz="4" w:space="0" w:color="auto"/>
              <w:right w:val="single" w:sz="4" w:space="0" w:color="auto"/>
            </w:tcBorders>
            <w:vAlign w:val="center"/>
          </w:tcPr>
          <w:p w14:paraId="34598DEC" w14:textId="4177270C" w:rsidR="00E050AD" w:rsidRPr="00915B88" w:rsidRDefault="00DA5F05" w:rsidP="00787F4D">
            <w:pPr>
              <w:spacing w:after="0" w:line="240" w:lineRule="auto"/>
              <w:jc w:val="center"/>
              <w:rPr>
                <w:rFonts w:ascii="Times New Roman" w:eastAsia="Calibri" w:hAnsi="Times New Roman" w:cs="Times New Roman"/>
                <w:bCs/>
              </w:rPr>
            </w:pPr>
            <w:r>
              <w:rPr>
                <w:rFonts w:ascii="Times New Roman" w:eastAsia="Calibri" w:hAnsi="Times New Roman" w:cs="Times New Roman"/>
                <w:bCs/>
              </w:rPr>
              <w:t>Val.</w:t>
            </w:r>
          </w:p>
        </w:tc>
        <w:tc>
          <w:tcPr>
            <w:tcW w:w="1559" w:type="dxa"/>
            <w:tcBorders>
              <w:top w:val="single" w:sz="4" w:space="0" w:color="auto"/>
              <w:left w:val="nil"/>
              <w:bottom w:val="single" w:sz="4" w:space="0" w:color="auto"/>
              <w:right w:val="single" w:sz="4" w:space="0" w:color="auto"/>
            </w:tcBorders>
            <w:vAlign w:val="center"/>
          </w:tcPr>
          <w:p w14:paraId="6AA6790A" w14:textId="470DC8C0" w:rsidR="00E050AD" w:rsidRDefault="00DA5F05" w:rsidP="00787F4D">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w:t>
            </w:r>
          </w:p>
        </w:tc>
        <w:tc>
          <w:tcPr>
            <w:tcW w:w="1276" w:type="dxa"/>
            <w:tcBorders>
              <w:top w:val="single" w:sz="4" w:space="0" w:color="auto"/>
              <w:left w:val="single" w:sz="4" w:space="0" w:color="auto"/>
              <w:bottom w:val="single" w:sz="4" w:space="0" w:color="auto"/>
              <w:right w:val="single" w:sz="4" w:space="0" w:color="auto"/>
            </w:tcBorders>
            <w:vAlign w:val="center"/>
          </w:tcPr>
          <w:p w14:paraId="0F7E7177" w14:textId="77777777" w:rsidR="00E050AD" w:rsidRPr="00915B88" w:rsidRDefault="00E050AD" w:rsidP="00787F4D">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00D3AD3D" w14:textId="77777777" w:rsidR="00E050AD" w:rsidRPr="00915B88" w:rsidRDefault="00E050AD" w:rsidP="00787F4D">
            <w:pPr>
              <w:spacing w:after="0" w:line="240" w:lineRule="auto"/>
              <w:jc w:val="center"/>
              <w:rPr>
                <w:rFonts w:ascii="Times New Roman" w:eastAsia="Calibri" w:hAnsi="Times New Roman" w:cs="Times New Roman"/>
                <w:color w:val="000000"/>
              </w:rPr>
            </w:pPr>
          </w:p>
        </w:tc>
      </w:tr>
      <w:tr w:rsidR="00562217" w:rsidRPr="00915B88" w14:paraId="4742BD4C" w14:textId="77777777" w:rsidTr="00787F4D">
        <w:trPr>
          <w:trHeight w:val="600"/>
        </w:trPr>
        <w:tc>
          <w:tcPr>
            <w:tcW w:w="896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F6E2E4" w14:textId="77777777" w:rsidR="00562217" w:rsidRPr="00915B88" w:rsidRDefault="00562217" w:rsidP="00787F4D">
            <w:pPr>
              <w:spacing w:after="0" w:line="240" w:lineRule="auto"/>
              <w:jc w:val="both"/>
              <w:rPr>
                <w:rFonts w:ascii="Times New Roman" w:eastAsia="Calibri" w:hAnsi="Times New Roman" w:cs="Times New Roman"/>
                <w:color w:val="000000"/>
              </w:rPr>
            </w:pPr>
            <w:r w:rsidRPr="00915B88">
              <w:rPr>
                <w:rFonts w:ascii="Times New Roman" w:eastAsia="Times New Roman" w:hAnsi="Times New Roman" w:cs="Times New Roman"/>
                <w:b/>
                <w:color w:val="000000"/>
              </w:rPr>
              <w:t>Bendra pasiūlymo palyginamoji kaina eurais be PVM (skaičiais)</w:t>
            </w:r>
          </w:p>
        </w:tc>
        <w:tc>
          <w:tcPr>
            <w:tcW w:w="1134" w:type="dxa"/>
            <w:tcBorders>
              <w:top w:val="single" w:sz="4" w:space="0" w:color="auto"/>
              <w:left w:val="single" w:sz="4" w:space="0" w:color="auto"/>
              <w:bottom w:val="single" w:sz="4" w:space="0" w:color="auto"/>
              <w:right w:val="single" w:sz="4" w:space="0" w:color="auto"/>
            </w:tcBorders>
            <w:vAlign w:val="center"/>
          </w:tcPr>
          <w:p w14:paraId="0A6B08F1" w14:textId="77777777" w:rsidR="00562217" w:rsidRPr="00915B88" w:rsidRDefault="00562217" w:rsidP="00787F4D">
            <w:pPr>
              <w:spacing w:after="0" w:line="240" w:lineRule="auto"/>
              <w:jc w:val="center"/>
              <w:rPr>
                <w:rFonts w:ascii="Times New Roman" w:eastAsia="Calibri" w:hAnsi="Times New Roman" w:cs="Times New Roman"/>
                <w:color w:val="000000"/>
              </w:rPr>
            </w:pPr>
          </w:p>
        </w:tc>
      </w:tr>
      <w:tr w:rsidR="00562217" w:rsidRPr="00915B88" w14:paraId="6BCB2C4B" w14:textId="77777777" w:rsidTr="00787F4D">
        <w:trPr>
          <w:trHeight w:val="600"/>
        </w:trPr>
        <w:tc>
          <w:tcPr>
            <w:tcW w:w="896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64EBD7" w14:textId="77777777" w:rsidR="00562217" w:rsidRPr="00915B88" w:rsidRDefault="00562217" w:rsidP="00787F4D">
            <w:pPr>
              <w:spacing w:after="0" w:line="240" w:lineRule="auto"/>
              <w:jc w:val="both"/>
              <w:rPr>
                <w:rFonts w:ascii="Times New Roman" w:eastAsia="Calibri" w:hAnsi="Times New Roman" w:cs="Times New Roman"/>
                <w:b/>
                <w:color w:val="000000" w:themeColor="text1"/>
              </w:rPr>
            </w:pPr>
            <w:r w:rsidRPr="00915B88">
              <w:rPr>
                <w:rFonts w:ascii="Times New Roman" w:eastAsia="Calibri" w:hAnsi="Times New Roman" w:cs="Times New Roman"/>
                <w:b/>
                <w:color w:val="000000" w:themeColor="text1"/>
              </w:rPr>
              <w:t>PVM suma (skaičiais)</w:t>
            </w:r>
          </w:p>
        </w:tc>
        <w:tc>
          <w:tcPr>
            <w:tcW w:w="1134" w:type="dxa"/>
            <w:tcBorders>
              <w:top w:val="single" w:sz="4" w:space="0" w:color="auto"/>
              <w:left w:val="single" w:sz="4" w:space="0" w:color="auto"/>
              <w:bottom w:val="single" w:sz="4" w:space="0" w:color="auto"/>
              <w:right w:val="single" w:sz="4" w:space="0" w:color="auto"/>
            </w:tcBorders>
            <w:vAlign w:val="center"/>
          </w:tcPr>
          <w:p w14:paraId="48B89223" w14:textId="77777777" w:rsidR="00562217" w:rsidRPr="00915B88" w:rsidRDefault="00562217" w:rsidP="00787F4D">
            <w:pPr>
              <w:spacing w:after="0" w:line="240" w:lineRule="auto"/>
              <w:jc w:val="center"/>
              <w:rPr>
                <w:rFonts w:ascii="Times New Roman" w:eastAsia="Calibri" w:hAnsi="Times New Roman" w:cs="Times New Roman"/>
                <w:color w:val="000000"/>
              </w:rPr>
            </w:pPr>
          </w:p>
        </w:tc>
      </w:tr>
      <w:tr w:rsidR="00562217" w:rsidRPr="00915B88" w14:paraId="73EE92CE" w14:textId="77777777" w:rsidTr="00787F4D">
        <w:trPr>
          <w:trHeight w:val="600"/>
        </w:trPr>
        <w:tc>
          <w:tcPr>
            <w:tcW w:w="896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6F2271" w14:textId="77777777" w:rsidR="00562217" w:rsidRPr="00915B88" w:rsidRDefault="00562217" w:rsidP="00787F4D">
            <w:pPr>
              <w:spacing w:after="0" w:line="240" w:lineRule="auto"/>
              <w:jc w:val="both"/>
              <w:rPr>
                <w:rFonts w:ascii="Times New Roman" w:eastAsia="Calibri" w:hAnsi="Times New Roman" w:cs="Times New Roman"/>
                <w:color w:val="000000"/>
              </w:rPr>
            </w:pPr>
            <w:r w:rsidRPr="00915B88">
              <w:rPr>
                <w:rFonts w:ascii="Times New Roman" w:eastAsia="Times New Roman" w:hAnsi="Times New Roman" w:cs="Times New Roman"/>
                <w:b/>
                <w:color w:val="000000"/>
              </w:rPr>
              <w:t>Bendra pasiūlymo palyginamoji kaina eurais su PVM (skaičiais)</w:t>
            </w:r>
          </w:p>
        </w:tc>
        <w:tc>
          <w:tcPr>
            <w:tcW w:w="1134" w:type="dxa"/>
            <w:tcBorders>
              <w:top w:val="single" w:sz="4" w:space="0" w:color="auto"/>
              <w:left w:val="single" w:sz="4" w:space="0" w:color="auto"/>
              <w:bottom w:val="single" w:sz="4" w:space="0" w:color="auto"/>
              <w:right w:val="single" w:sz="4" w:space="0" w:color="auto"/>
            </w:tcBorders>
            <w:vAlign w:val="center"/>
          </w:tcPr>
          <w:p w14:paraId="7E894A26" w14:textId="77777777" w:rsidR="00562217" w:rsidRPr="00915B88" w:rsidRDefault="00562217" w:rsidP="00787F4D">
            <w:pPr>
              <w:spacing w:after="0" w:line="240" w:lineRule="auto"/>
              <w:jc w:val="center"/>
              <w:rPr>
                <w:rFonts w:ascii="Times New Roman" w:eastAsia="Calibri" w:hAnsi="Times New Roman" w:cs="Times New Roman"/>
                <w:color w:val="000000"/>
              </w:rPr>
            </w:pPr>
          </w:p>
        </w:tc>
      </w:tr>
    </w:tbl>
    <w:p w14:paraId="09AC1E29" w14:textId="77777777" w:rsidR="00EA5F7F" w:rsidRDefault="00EA5F7F" w:rsidP="00EA5F7F">
      <w:pPr>
        <w:spacing w:after="0" w:line="276" w:lineRule="auto"/>
        <w:jc w:val="both"/>
        <w:rPr>
          <w:rFonts w:ascii="Times New Roman" w:eastAsia="Times New Roman" w:hAnsi="Times New Roman" w:cs="Times New Roman"/>
          <w:b/>
          <w:lang w:eastAsia="lt-LT"/>
        </w:rPr>
      </w:pPr>
    </w:p>
    <w:p w14:paraId="2B0DC5DD" w14:textId="77777777" w:rsidR="00EA5F7F" w:rsidRPr="001208B8" w:rsidRDefault="00EA5F7F" w:rsidP="00EA5F7F">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BEBFA4" w14:textId="4B235AC0" w:rsidR="00562217" w:rsidRPr="00B84DB8" w:rsidRDefault="00562217" w:rsidP="00562217">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a) Bendra pasiūlymo</w:t>
      </w:r>
      <w:r>
        <w:rPr>
          <w:rFonts w:ascii="Times New Roman" w:eastAsia="Calibri" w:hAnsi="Times New Roman" w:cs="Times New Roman"/>
          <w:i/>
        </w:rPr>
        <w:t xml:space="preserve"> palyginamoji</w:t>
      </w:r>
      <w:r w:rsidRPr="00470541">
        <w:rPr>
          <w:rFonts w:ascii="Times New Roman" w:eastAsia="Calibri" w:hAnsi="Times New Roman" w:cs="Times New Roman"/>
          <w:i/>
        </w:rPr>
        <w:t xml:space="preserve"> kaina su PVM pasiūlyme nurodoma </w:t>
      </w:r>
      <w:r w:rsidRPr="00B84DB8">
        <w:rPr>
          <w:rFonts w:ascii="Times New Roman" w:eastAsia="Calibri" w:hAnsi="Times New Roman" w:cs="Times New Roman"/>
          <w:i/>
        </w:rPr>
        <w:t>suapvalinta, paliekant  du skaitmenis po kablelio;</w:t>
      </w:r>
    </w:p>
    <w:p w14:paraId="1CCAEC98" w14:textId="77777777" w:rsidR="00562217" w:rsidRPr="00B84DB8" w:rsidRDefault="00562217" w:rsidP="00562217">
      <w:pPr>
        <w:spacing w:after="0" w:line="276" w:lineRule="auto"/>
        <w:jc w:val="both"/>
        <w:rPr>
          <w:rFonts w:ascii="Times New Roman" w:eastAsia="Calibri" w:hAnsi="Times New Roman" w:cs="Times New Roman"/>
          <w:i/>
        </w:rPr>
      </w:pPr>
      <w:r w:rsidRPr="00B84DB8">
        <w:rPr>
          <w:rFonts w:ascii="Times New Roman" w:eastAsia="Calibri" w:hAnsi="Times New Roman" w:cs="Times New Roman"/>
          <w:i/>
        </w:rPr>
        <w:t xml:space="preserve">b) tais atvejais, kai pagal galiojančius teisės aktus tiekėjui nereikia mokėti PVM, Tiekėjas gali nepildyti eilutės „PVM (skaičiais)“, </w:t>
      </w:r>
      <w:r w:rsidRPr="00B84DB8">
        <w:rPr>
          <w:rFonts w:ascii="Times New Roman" w:eastAsia="Calibri" w:hAnsi="Times New Roman" w:cs="Times New Roman"/>
          <w:i/>
          <w:u w:val="single"/>
        </w:rPr>
        <w:t xml:space="preserve">tačiau turi nurodyti priežastis, dėl kurių PVM nemoka:___________(nurodomos </w:t>
      </w:r>
      <w:r w:rsidRPr="00B84DB8">
        <w:rPr>
          <w:rFonts w:ascii="Times New Roman" w:eastAsia="Calibri" w:hAnsi="Times New Roman" w:cs="Times New Roman"/>
          <w:i/>
          <w:iCs/>
          <w:u w:val="single"/>
        </w:rPr>
        <w:t>priežastys</w:t>
      </w:r>
      <w:r w:rsidRPr="00B84DB8">
        <w:rPr>
          <w:rFonts w:ascii="Times New Roman" w:eastAsia="Calibri" w:hAnsi="Times New Roman" w:cs="Times New Roman"/>
          <w:i/>
          <w:u w:val="single"/>
        </w:rPr>
        <w:t>)</w:t>
      </w:r>
      <w:r w:rsidRPr="00B84DB8">
        <w:rPr>
          <w:rFonts w:ascii="Times New Roman" w:eastAsia="Calibri" w:hAnsi="Times New Roman" w:cs="Times New Roman"/>
          <w:i/>
        </w:rPr>
        <w:t>;</w:t>
      </w:r>
    </w:p>
    <w:p w14:paraId="2FE34562" w14:textId="77777777" w:rsidR="00562217" w:rsidRPr="00915B88" w:rsidRDefault="00562217" w:rsidP="00562217">
      <w:pPr>
        <w:pStyle w:val="paragraph"/>
        <w:spacing w:before="0" w:beforeAutospacing="0" w:after="0" w:afterAutospacing="0"/>
        <w:jc w:val="both"/>
        <w:textAlignment w:val="baseline"/>
      </w:pPr>
      <w:r w:rsidRPr="00915B88">
        <w:rPr>
          <w:rStyle w:val="normaltextrun"/>
          <w:rFonts w:eastAsiaTheme="majorEastAsia"/>
          <w:i/>
          <w:iCs/>
          <w:sz w:val="22"/>
          <w:szCs w:val="22"/>
        </w:rPr>
        <w:t>c) bendra pasiūlymo palyginamoji kaina turi atitikti sudėtinių dalių sumą;</w:t>
      </w:r>
      <w:r w:rsidRPr="00915B88">
        <w:rPr>
          <w:rStyle w:val="eop"/>
          <w:rFonts w:eastAsiaTheme="majorEastAsia"/>
          <w:sz w:val="22"/>
          <w:szCs w:val="22"/>
        </w:rPr>
        <w:t> </w:t>
      </w:r>
    </w:p>
    <w:p w14:paraId="3CE982FD" w14:textId="36873115" w:rsidR="00562217" w:rsidRPr="00915B88" w:rsidRDefault="00562217" w:rsidP="00562217">
      <w:pPr>
        <w:pStyle w:val="paragraph"/>
        <w:spacing w:before="0" w:beforeAutospacing="0" w:after="0" w:afterAutospacing="0"/>
        <w:jc w:val="both"/>
        <w:textAlignment w:val="baseline"/>
      </w:pPr>
      <w:r w:rsidRPr="00915B88">
        <w:rPr>
          <w:rStyle w:val="normaltextrun"/>
          <w:rFonts w:eastAsiaTheme="majorEastAsia"/>
          <w:i/>
          <w:iCs/>
          <w:sz w:val="22"/>
          <w:szCs w:val="22"/>
        </w:rPr>
        <w:t>d) Bendra pasiūlymo palyginamoji kaina eurais be PVM, bendra pasiūlymo palyginamoji kaina eurais su PVM bei preliminarūs kiekiai yra skirti tik tiekėjų pasiūlymams palyginti</w:t>
      </w:r>
      <w:r>
        <w:rPr>
          <w:rStyle w:val="normaltextrun"/>
          <w:rFonts w:eastAsiaTheme="majorEastAsia"/>
          <w:i/>
          <w:iCs/>
          <w:sz w:val="22"/>
          <w:szCs w:val="22"/>
        </w:rPr>
        <w:t>,</w:t>
      </w:r>
      <w:r w:rsidRPr="00915B88">
        <w:rPr>
          <w:rStyle w:val="normaltextrun"/>
          <w:rFonts w:eastAsiaTheme="majorEastAsia"/>
          <w:i/>
          <w:iCs/>
          <w:sz w:val="22"/>
          <w:szCs w:val="22"/>
        </w:rPr>
        <w:t xml:space="preserve"> į sutartį jie nebus rašom</w:t>
      </w:r>
      <w:r w:rsidR="00E050AD">
        <w:rPr>
          <w:rStyle w:val="normaltextrun"/>
          <w:rFonts w:eastAsiaTheme="majorEastAsia"/>
          <w:i/>
          <w:iCs/>
          <w:sz w:val="22"/>
          <w:szCs w:val="22"/>
        </w:rPr>
        <w:t>i</w:t>
      </w:r>
      <w:r w:rsidRPr="00915B88">
        <w:rPr>
          <w:rStyle w:val="normaltextrun"/>
          <w:rFonts w:eastAsiaTheme="majorEastAsia"/>
          <w:i/>
          <w:iCs/>
          <w:sz w:val="22"/>
          <w:szCs w:val="22"/>
        </w:rPr>
        <w:t xml:space="preserve">. Į sutartį bus įrašyti pasiūlymo lentelės </w:t>
      </w:r>
      <w:r>
        <w:rPr>
          <w:rStyle w:val="normaltextrun"/>
          <w:rFonts w:eastAsiaTheme="majorEastAsia"/>
          <w:i/>
          <w:iCs/>
          <w:sz w:val="22"/>
          <w:szCs w:val="22"/>
        </w:rPr>
        <w:t>5</w:t>
      </w:r>
      <w:r w:rsidRPr="00915B88">
        <w:rPr>
          <w:rStyle w:val="normaltextrun"/>
          <w:rFonts w:eastAsiaTheme="majorEastAsia"/>
          <w:i/>
          <w:iCs/>
          <w:sz w:val="22"/>
          <w:szCs w:val="22"/>
        </w:rPr>
        <w:t xml:space="preserve"> stulpelyje nurodyti vnt. įkainiai bei minimali ir maksimali pirkimo objektui numatyta lėšų suma, nurodyta pirkimo sąlygų 2.3 p. Užsakymai bus teikiami pagal konkretų poreikį, neviršijant maksimalios pirkimo objektui numatytos skirti lėšų sumos, t. y.</w:t>
      </w:r>
      <w:r w:rsidRPr="00A96EDC">
        <w:t xml:space="preserve"> </w:t>
      </w:r>
      <w:r w:rsidR="00E050AD" w:rsidRPr="00E050AD">
        <w:rPr>
          <w:rStyle w:val="normaltextrun"/>
          <w:rFonts w:eastAsiaTheme="majorEastAsia"/>
          <w:i/>
          <w:iCs/>
          <w:sz w:val="22"/>
          <w:szCs w:val="22"/>
        </w:rPr>
        <w:t xml:space="preserve">32.231,40 </w:t>
      </w:r>
      <w:r w:rsidRPr="00915B88">
        <w:rPr>
          <w:rStyle w:val="normaltextrun"/>
          <w:rFonts w:eastAsiaTheme="majorEastAsia"/>
          <w:i/>
          <w:iCs/>
          <w:sz w:val="22"/>
          <w:szCs w:val="22"/>
        </w:rPr>
        <w:t>Eur be PVM. </w:t>
      </w:r>
      <w:r w:rsidRPr="00915B88">
        <w:rPr>
          <w:rStyle w:val="eop"/>
          <w:rFonts w:eastAsiaTheme="majorEastAsia"/>
          <w:sz w:val="22"/>
          <w:szCs w:val="22"/>
        </w:rPr>
        <w:t> </w:t>
      </w:r>
    </w:p>
    <w:p w14:paraId="6552FB33" w14:textId="77777777" w:rsidR="00562217" w:rsidRDefault="00562217" w:rsidP="00562217">
      <w:pPr>
        <w:pStyle w:val="paragraph"/>
        <w:spacing w:before="0" w:beforeAutospacing="0" w:after="0" w:afterAutospacing="0"/>
        <w:jc w:val="both"/>
        <w:textAlignment w:val="baseline"/>
        <w:rPr>
          <w:rStyle w:val="eop"/>
          <w:rFonts w:eastAsiaTheme="majorEastAsia"/>
          <w:sz w:val="22"/>
          <w:szCs w:val="22"/>
        </w:rPr>
      </w:pPr>
      <w:r w:rsidRPr="00915B88">
        <w:rPr>
          <w:rStyle w:val="normaltextrun"/>
          <w:rFonts w:eastAsiaTheme="majorEastAsia"/>
          <w:i/>
          <w:iCs/>
          <w:sz w:val="22"/>
          <w:szCs w:val="22"/>
        </w:rPr>
        <w:t>e) jei bendra pasiūlymo palyginamoji kaina yra didesnė už maksimalią pirkimo objektui skirtą lėšų sumą, numatytą šio pirkimų sąlygų 2.3 p., tiekėjo pasiūlymas bus atmestas;</w:t>
      </w:r>
      <w:r w:rsidRPr="00915B88">
        <w:rPr>
          <w:rStyle w:val="eop"/>
          <w:rFonts w:eastAsiaTheme="majorEastAsia"/>
          <w:sz w:val="22"/>
          <w:szCs w:val="22"/>
        </w:rPr>
        <w:t> </w:t>
      </w:r>
    </w:p>
    <w:p w14:paraId="7BC50429" w14:textId="77777777" w:rsidR="00E050AD" w:rsidRPr="00915B88" w:rsidRDefault="00E050AD" w:rsidP="00562217">
      <w:pPr>
        <w:pStyle w:val="paragraph"/>
        <w:spacing w:before="0" w:beforeAutospacing="0" w:after="0" w:afterAutospacing="0"/>
        <w:jc w:val="both"/>
        <w:textAlignment w:val="baseline"/>
        <w:rPr>
          <w:rStyle w:val="eop"/>
          <w:rFonts w:eastAsiaTheme="majorEastAsia"/>
          <w:sz w:val="22"/>
          <w:szCs w:val="22"/>
        </w:rPr>
      </w:pPr>
    </w:p>
    <w:p w14:paraId="01A37C9A" w14:textId="77777777" w:rsidR="00E050AD" w:rsidRPr="00470541" w:rsidRDefault="00E050AD" w:rsidP="00E050AD">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374787" w14:textId="77777777"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 xml:space="preserve">Taip pat mes patvirtiname, kad visa pasiūlyme pateikta informacija yra teisinga, atitinka tikrovę ir </w:t>
      </w:r>
      <w:r w:rsidRPr="00EA5F7F">
        <w:rPr>
          <w:rFonts w:ascii="Times New Roman" w:eastAsia="Calibri" w:hAnsi="Times New Roman" w:cs="Times New Roman"/>
          <w:sz w:val="24"/>
          <w:szCs w:val="20"/>
        </w:rPr>
        <w:t>apima viską, ko reikia visiškam ir tinkamam sutarties įvykdymui</w:t>
      </w:r>
      <w:r w:rsidRPr="00EA5F7F">
        <w:rPr>
          <w:rFonts w:ascii="Times New Roman" w:eastAsia="Calibri" w:hAnsi="Times New Roman" w:cs="Times New Roman"/>
          <w:sz w:val="24"/>
          <w:szCs w:val="20"/>
          <w:lang w:eastAsia="lt-LT"/>
        </w:rPr>
        <w:t>;</w:t>
      </w:r>
    </w:p>
    <w:p w14:paraId="29C00712" w14:textId="77777777"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EA5F7F">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468FD8D8" w14:textId="660ACC99"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EA5F7F">
        <w:rPr>
          <w:rFonts w:ascii="Times New Roman" w:eastAsia="Calibri" w:hAnsi="Times New Roman" w:cs="Times New Roman"/>
          <w:sz w:val="24"/>
          <w:szCs w:val="20"/>
          <w:lang w:eastAsia="lt-LT"/>
        </w:rPr>
        <w:t>Patvirtiname, kad pirkimo sutartį vykdys tik teisę verstis atitinkama veikla turintys asmenys.</w:t>
      </w:r>
    </w:p>
    <w:p w14:paraId="6A793CB5" w14:textId="3C5B8C14" w:rsidR="00D92391" w:rsidRPr="00EA5F7F" w:rsidRDefault="00D92391" w:rsidP="00D92391">
      <w:pPr>
        <w:pStyle w:val="ListParagraph"/>
        <w:numPr>
          <w:ilvl w:val="0"/>
          <w:numId w:val="4"/>
        </w:numPr>
        <w:jc w:val="both"/>
        <w:rPr>
          <w:rFonts w:ascii="Times New Roman" w:hAnsi="Times New Roman" w:cs="Times New Roman"/>
          <w:sz w:val="24"/>
          <w:szCs w:val="24"/>
          <w:lang w:eastAsia="lt-LT"/>
        </w:rPr>
      </w:pPr>
      <w:r w:rsidRPr="00EA5F7F">
        <w:rPr>
          <w:rFonts w:ascii="Times New Roman" w:hAnsi="Times New Roman" w:cs="Times New Roman"/>
          <w:sz w:val="24"/>
          <w:szCs w:val="24"/>
          <w:lang w:eastAsia="lt-LT"/>
        </w:rPr>
        <w:t>Teikdami šį pasiūlymą patvirtiname, kad neturime VPĮ 46 str. 2</w:t>
      </w:r>
      <w:r w:rsidRPr="00EA5F7F">
        <w:rPr>
          <w:rFonts w:ascii="Times New Roman" w:hAnsi="Times New Roman" w:cs="Times New Roman"/>
          <w:sz w:val="24"/>
          <w:szCs w:val="24"/>
          <w:vertAlign w:val="superscript"/>
          <w:lang w:eastAsia="lt-LT"/>
        </w:rPr>
        <w:t>1</w:t>
      </w:r>
      <w:r w:rsidRPr="00EA5F7F">
        <w:rPr>
          <w:rFonts w:ascii="Times New Roman" w:hAnsi="Times New Roman" w:cs="Times New Roman"/>
          <w:sz w:val="24"/>
          <w:szCs w:val="24"/>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3C14572B" w:rsidR="005047F1" w:rsidRPr="00EA5F7F" w:rsidRDefault="005047F1" w:rsidP="005047F1">
      <w:pPr>
        <w:spacing w:after="0" w:line="256" w:lineRule="auto"/>
        <w:ind w:firstLine="284"/>
        <w:jc w:val="both"/>
        <w:rPr>
          <w:rFonts w:ascii="Times New Roman" w:eastAsia="Times New Roman" w:hAnsi="Times New Roman" w:cs="Times New Roman"/>
        </w:rPr>
      </w:pPr>
      <w:r w:rsidRPr="00EA5F7F">
        <w:rPr>
          <w:rFonts w:ascii="Times New Roman" w:eastAsia="Times New Roman" w:hAnsi="Times New Roman" w:cs="Times New Roman"/>
        </w:rPr>
        <w:t>6. Pasiūlymas galioja ________________________________</w:t>
      </w:r>
    </w:p>
    <w:p w14:paraId="37F5DA7E" w14:textId="77777777" w:rsidR="005047F1" w:rsidRPr="00EA5F7F" w:rsidRDefault="005047F1" w:rsidP="005047F1">
      <w:pPr>
        <w:spacing w:line="256" w:lineRule="auto"/>
        <w:ind w:left="284"/>
        <w:jc w:val="both"/>
        <w:rPr>
          <w:rFonts w:ascii="Times New Roman" w:eastAsia="Calibri" w:hAnsi="Times New Roman"/>
          <w:i/>
          <w:sz w:val="20"/>
          <w:lang w:eastAsia="lt-LT"/>
        </w:rPr>
      </w:pPr>
      <w:r w:rsidRPr="00EA5F7F">
        <w:rPr>
          <w:rFonts w:ascii="Times New Roman" w:eastAsia="Calibri" w:hAnsi="Times New Roman"/>
          <w:i/>
          <w:sz w:val="20"/>
          <w:lang w:eastAsia="lt-LT"/>
        </w:rPr>
        <w:t>(pasiūlymas turi galioti ne trumpiau nei iki pirkimo sąlygų 5.9  p. nustatyto termino. Jeigu pasiūlyme nenurodytas jo galiojimo laikas, laikoma, kad pasiūlymas galioja tiek, kiek numatyta pirkimo dokumentuose).</w:t>
      </w:r>
    </w:p>
    <w:p w14:paraId="6DCBEA3D" w14:textId="77777777" w:rsidR="005047F1" w:rsidRPr="00EA5F7F"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EA5F7F" w:rsidRDefault="003A0EA8" w:rsidP="00F65E3F">
            <w:pPr>
              <w:spacing w:after="0" w:line="240" w:lineRule="auto"/>
              <w:ind w:right="-1"/>
              <w:rPr>
                <w:rFonts w:ascii="Times New Roman" w:eastAsia="Calibri" w:hAnsi="Times New Roman" w:cs="Times New Roman"/>
                <w:position w:val="6"/>
                <w:lang w:eastAsia="lt-LT"/>
              </w:rPr>
            </w:pPr>
            <w:r w:rsidRPr="00EA5F7F">
              <w:rPr>
                <w:rFonts w:ascii="Times New Roman" w:eastAsia="Calibri" w:hAnsi="Times New Roman" w:cs="Times New Roman"/>
                <w:position w:val="6"/>
                <w:lang w:eastAsia="lt-LT"/>
              </w:rPr>
              <w:t>____________________________________________</w:t>
            </w:r>
          </w:p>
          <w:p w14:paraId="177CC7DC" w14:textId="77777777" w:rsidR="003A0EA8" w:rsidRPr="00EA5F7F" w:rsidRDefault="003A0EA8" w:rsidP="00F65E3F">
            <w:pPr>
              <w:spacing w:after="0" w:line="240" w:lineRule="auto"/>
              <w:ind w:right="-1"/>
              <w:rPr>
                <w:rFonts w:ascii="Times New Roman" w:eastAsia="Calibri" w:hAnsi="Times New Roman" w:cs="Times New Roman"/>
                <w:lang w:eastAsia="lt-LT"/>
              </w:rPr>
            </w:pPr>
            <w:r w:rsidRPr="00EA5F7F">
              <w:rPr>
                <w:rFonts w:ascii="Times New Roman" w:eastAsia="Calibri" w:hAnsi="Times New Roman" w:cs="Times New Roman"/>
                <w:position w:val="6"/>
                <w:lang w:eastAsia="lt-LT"/>
              </w:rPr>
              <w:t>(Tiekėjo arba jo įgalioto asmens pareigų pavadinimas</w:t>
            </w:r>
            <w:r w:rsidRPr="00EA5F7F">
              <w:rPr>
                <w:rFonts w:ascii="Times New Roman" w:eastAsia="Calibri" w:hAnsi="Times New Roman" w:cs="Times New Roman"/>
                <w:lang w:eastAsia="lt-LT"/>
              </w:rPr>
              <w:t>)</w:t>
            </w:r>
          </w:p>
        </w:tc>
        <w:tc>
          <w:tcPr>
            <w:tcW w:w="3716" w:type="dxa"/>
            <w:hideMark/>
          </w:tcPr>
          <w:p w14:paraId="290C1160" w14:textId="3C80DB72" w:rsidR="003A0EA8" w:rsidRPr="00EA5F7F" w:rsidRDefault="003A0EA8" w:rsidP="00F65E3F">
            <w:pPr>
              <w:spacing w:after="0" w:line="240" w:lineRule="auto"/>
              <w:rPr>
                <w:rFonts w:ascii="Times New Roman" w:eastAsia="Calibri" w:hAnsi="Times New Roman" w:cs="Times New Roman"/>
                <w:position w:val="6"/>
                <w:lang w:eastAsia="lt-LT"/>
              </w:rPr>
            </w:pPr>
            <w:r w:rsidRPr="00EA5F7F">
              <w:rPr>
                <w:rFonts w:ascii="Times New Roman" w:eastAsia="Calibri" w:hAnsi="Times New Roman" w:cs="Times New Roman"/>
                <w:position w:val="6"/>
                <w:lang w:eastAsia="lt-LT"/>
              </w:rPr>
              <w:t xml:space="preserve">    ______________________</w:t>
            </w:r>
          </w:p>
          <w:p w14:paraId="4F034A2B" w14:textId="1BA771D1" w:rsidR="003A0EA8" w:rsidRPr="00EA5F7F" w:rsidRDefault="003A0EA8" w:rsidP="00F65E3F">
            <w:pPr>
              <w:spacing w:after="0" w:line="240" w:lineRule="auto"/>
              <w:rPr>
                <w:rFonts w:ascii="Times New Roman" w:eastAsia="Calibri" w:hAnsi="Times New Roman" w:cs="Times New Roman"/>
                <w:lang w:eastAsia="lt-LT"/>
              </w:rPr>
            </w:pPr>
            <w:r w:rsidRPr="00EA5F7F">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70287FD0" w14:textId="77777777" w:rsidR="003A0EA8" w:rsidRDefault="003A0EA8" w:rsidP="005047F1"/>
    <w:p w14:paraId="400C7C9B" w14:textId="77777777" w:rsidR="003A0EA8" w:rsidRDefault="003A0EA8" w:rsidP="005047F1"/>
    <w:p w14:paraId="550F5F8A" w14:textId="77777777" w:rsidR="003A0EA8" w:rsidRDefault="003A0EA8" w:rsidP="005047F1"/>
    <w:p w14:paraId="606119E4" w14:textId="77777777" w:rsidR="00EA5F7F" w:rsidRDefault="00EA5F7F" w:rsidP="005047F1"/>
    <w:p w14:paraId="7A089555" w14:textId="77777777" w:rsidR="00EA5F7F" w:rsidRDefault="00EA5F7F" w:rsidP="005047F1"/>
    <w:p w14:paraId="14419F51" w14:textId="77777777" w:rsidR="00EA5F7F" w:rsidRDefault="00EA5F7F" w:rsidP="005047F1"/>
    <w:p w14:paraId="5384927A" w14:textId="77777777" w:rsidR="00DA5F05" w:rsidRDefault="00DA5F05" w:rsidP="005047F1"/>
    <w:p w14:paraId="778DD8B3" w14:textId="77777777" w:rsidR="00DA5F05" w:rsidRDefault="00DA5F05" w:rsidP="005047F1"/>
    <w:p w14:paraId="1DDBC908" w14:textId="77777777" w:rsidR="00DA5F05" w:rsidRDefault="00DA5F05" w:rsidP="005047F1"/>
    <w:p w14:paraId="2DDFA224" w14:textId="77777777" w:rsidR="00DA5F05" w:rsidRDefault="00DA5F05" w:rsidP="005047F1"/>
    <w:p w14:paraId="22F863C3" w14:textId="77777777" w:rsidR="00DA5F05" w:rsidRDefault="00DA5F05" w:rsidP="005047F1"/>
    <w:p w14:paraId="66E29BCD" w14:textId="77777777" w:rsidR="00DA5F05" w:rsidRDefault="00DA5F05" w:rsidP="005047F1"/>
    <w:p w14:paraId="2D8E6DBB" w14:textId="77777777" w:rsidR="00DA5F05" w:rsidRDefault="00DA5F05" w:rsidP="005047F1"/>
    <w:p w14:paraId="48CBD134" w14:textId="77777777" w:rsidR="00DA5F05" w:rsidRDefault="00DA5F05" w:rsidP="005047F1"/>
    <w:p w14:paraId="1442EE5D" w14:textId="77777777" w:rsidR="00DA5F05" w:rsidRDefault="00DA5F05" w:rsidP="005047F1"/>
    <w:p w14:paraId="4F2A0F21" w14:textId="77777777" w:rsidR="00DA5F05" w:rsidRDefault="00DA5F05" w:rsidP="005047F1"/>
    <w:p w14:paraId="79F82708" w14:textId="77777777" w:rsidR="00DA5F05" w:rsidRDefault="00DA5F05" w:rsidP="005047F1"/>
    <w:p w14:paraId="1A060599" w14:textId="77777777" w:rsidR="00DA5F05" w:rsidRDefault="00DA5F05" w:rsidP="005047F1"/>
    <w:p w14:paraId="5D3A50A5" w14:textId="77777777" w:rsidR="00DA5F05" w:rsidRDefault="00DA5F05" w:rsidP="005047F1"/>
    <w:p w14:paraId="7D256E2F" w14:textId="77777777" w:rsidR="00DA5F05" w:rsidRDefault="00DA5F05" w:rsidP="005047F1"/>
    <w:p w14:paraId="621F0C97" w14:textId="77777777" w:rsidR="00DA5F05" w:rsidRDefault="00DA5F05" w:rsidP="005047F1"/>
    <w:p w14:paraId="3731D328" w14:textId="77777777" w:rsidR="00257DF5" w:rsidRDefault="00257DF5"/>
    <w:sectPr w:rsidR="00257DF5"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06D3" w14:textId="77777777" w:rsidR="007C6C49" w:rsidRDefault="007C6C49">
      <w:pPr>
        <w:spacing w:after="0" w:line="240" w:lineRule="auto"/>
      </w:pPr>
      <w:r>
        <w:separator/>
      </w:r>
    </w:p>
  </w:endnote>
  <w:endnote w:type="continuationSeparator" w:id="0">
    <w:p w14:paraId="06B39ABE" w14:textId="77777777" w:rsidR="007C6C49" w:rsidRDefault="007C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EC146" w14:textId="77777777" w:rsidR="007C6C49" w:rsidRDefault="007C6C49">
      <w:pPr>
        <w:spacing w:after="0" w:line="240" w:lineRule="auto"/>
      </w:pPr>
      <w:r>
        <w:separator/>
      </w:r>
    </w:p>
  </w:footnote>
  <w:footnote w:type="continuationSeparator" w:id="0">
    <w:p w14:paraId="1D5A82D7" w14:textId="77777777" w:rsidR="007C6C49" w:rsidRDefault="007C6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26BE2"/>
    <w:rsid w:val="00066A4E"/>
    <w:rsid w:val="00082D58"/>
    <w:rsid w:val="000B6AE0"/>
    <w:rsid w:val="000C5D50"/>
    <w:rsid w:val="000E3BAE"/>
    <w:rsid w:val="00132FE1"/>
    <w:rsid w:val="001440AC"/>
    <w:rsid w:val="00154358"/>
    <w:rsid w:val="00172CDC"/>
    <w:rsid w:val="00186C52"/>
    <w:rsid w:val="001A15CC"/>
    <w:rsid w:val="001B371D"/>
    <w:rsid w:val="001C60F7"/>
    <w:rsid w:val="001C71F9"/>
    <w:rsid w:val="001D5D46"/>
    <w:rsid w:val="0020040D"/>
    <w:rsid w:val="0022566A"/>
    <w:rsid w:val="002401F7"/>
    <w:rsid w:val="00243B38"/>
    <w:rsid w:val="0025069B"/>
    <w:rsid w:val="00257DF5"/>
    <w:rsid w:val="002830CF"/>
    <w:rsid w:val="00296CBE"/>
    <w:rsid w:val="002A430F"/>
    <w:rsid w:val="002B6135"/>
    <w:rsid w:val="0031267F"/>
    <w:rsid w:val="003421EB"/>
    <w:rsid w:val="00342819"/>
    <w:rsid w:val="0034481C"/>
    <w:rsid w:val="003731B5"/>
    <w:rsid w:val="003A0EA8"/>
    <w:rsid w:val="003B7C1F"/>
    <w:rsid w:val="003C05BC"/>
    <w:rsid w:val="003E7BF2"/>
    <w:rsid w:val="004C7ED6"/>
    <w:rsid w:val="004E6705"/>
    <w:rsid w:val="004F2B44"/>
    <w:rsid w:val="005047F1"/>
    <w:rsid w:val="00511B81"/>
    <w:rsid w:val="00517272"/>
    <w:rsid w:val="00540480"/>
    <w:rsid w:val="00545658"/>
    <w:rsid w:val="00562217"/>
    <w:rsid w:val="005C48D6"/>
    <w:rsid w:val="006D24D1"/>
    <w:rsid w:val="006E1435"/>
    <w:rsid w:val="006F45FB"/>
    <w:rsid w:val="0072377F"/>
    <w:rsid w:val="00745933"/>
    <w:rsid w:val="007635FA"/>
    <w:rsid w:val="007A51E5"/>
    <w:rsid w:val="007C6C49"/>
    <w:rsid w:val="00815000"/>
    <w:rsid w:val="00831034"/>
    <w:rsid w:val="00831B3F"/>
    <w:rsid w:val="00837C3F"/>
    <w:rsid w:val="00861978"/>
    <w:rsid w:val="008720B7"/>
    <w:rsid w:val="008755C4"/>
    <w:rsid w:val="00880A8E"/>
    <w:rsid w:val="00943F6E"/>
    <w:rsid w:val="0097726F"/>
    <w:rsid w:val="0098232E"/>
    <w:rsid w:val="00987B56"/>
    <w:rsid w:val="009A1119"/>
    <w:rsid w:val="009B711C"/>
    <w:rsid w:val="009D06CA"/>
    <w:rsid w:val="00A167E9"/>
    <w:rsid w:val="00A16F14"/>
    <w:rsid w:val="00A350C4"/>
    <w:rsid w:val="00A617CC"/>
    <w:rsid w:val="00A871A1"/>
    <w:rsid w:val="00AD2250"/>
    <w:rsid w:val="00AE4898"/>
    <w:rsid w:val="00B2112B"/>
    <w:rsid w:val="00B446BE"/>
    <w:rsid w:val="00B90FD9"/>
    <w:rsid w:val="00BB7FF6"/>
    <w:rsid w:val="00BE483C"/>
    <w:rsid w:val="00C13B1F"/>
    <w:rsid w:val="00C41802"/>
    <w:rsid w:val="00CA4444"/>
    <w:rsid w:val="00CE187F"/>
    <w:rsid w:val="00CF5B51"/>
    <w:rsid w:val="00D04B67"/>
    <w:rsid w:val="00D079B8"/>
    <w:rsid w:val="00D33AA4"/>
    <w:rsid w:val="00D41934"/>
    <w:rsid w:val="00D450F2"/>
    <w:rsid w:val="00D602F1"/>
    <w:rsid w:val="00D75A84"/>
    <w:rsid w:val="00D83C0F"/>
    <w:rsid w:val="00D902B9"/>
    <w:rsid w:val="00D92391"/>
    <w:rsid w:val="00D9723F"/>
    <w:rsid w:val="00DA11E3"/>
    <w:rsid w:val="00DA5F05"/>
    <w:rsid w:val="00E050AD"/>
    <w:rsid w:val="00E051C3"/>
    <w:rsid w:val="00E1692F"/>
    <w:rsid w:val="00E91AC2"/>
    <w:rsid w:val="00EA28C1"/>
    <w:rsid w:val="00EA5F7F"/>
    <w:rsid w:val="00EA7120"/>
    <w:rsid w:val="00EC6CFF"/>
    <w:rsid w:val="00ED1F61"/>
    <w:rsid w:val="00EE46F4"/>
    <w:rsid w:val="00F155E0"/>
    <w:rsid w:val="00FD147E"/>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character" w:customStyle="1" w:styleId="normaltextrun">
    <w:name w:val="normaltextrun"/>
    <w:basedOn w:val="DefaultParagraphFont"/>
    <w:rsid w:val="00562217"/>
  </w:style>
  <w:style w:type="character" w:customStyle="1" w:styleId="eop">
    <w:name w:val="eop"/>
    <w:basedOn w:val="DefaultParagraphFont"/>
    <w:rsid w:val="00562217"/>
  </w:style>
  <w:style w:type="paragraph" w:customStyle="1" w:styleId="paragraph">
    <w:name w:val="paragraph"/>
    <w:basedOn w:val="Normal"/>
    <w:rsid w:val="0056221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5466</Words>
  <Characters>3116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58</cp:revision>
  <dcterms:created xsi:type="dcterms:W3CDTF">2022-02-02T12:11:00Z</dcterms:created>
  <dcterms:modified xsi:type="dcterms:W3CDTF">2025-07-30T12:24:00Z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